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0E16" w:rsidRPr="00300E16" w:rsidRDefault="00300E1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0E16" w:rsidRPr="00300E16" w:rsidRDefault="00300E1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00E16">
        <w:rPr>
          <w:b/>
          <w:caps/>
        </w:rPr>
        <w:t>ПРОГРАММа УЧЕБНОЙ ДИСЦИПЛИНЫ</w:t>
      </w: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00E16" w:rsidRDefault="00CE74BA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300E16">
        <w:rPr>
          <w:b/>
          <w:caps/>
        </w:rPr>
        <w:t xml:space="preserve">Основы </w:t>
      </w:r>
      <w:r w:rsidR="00A2768E" w:rsidRPr="00300E16">
        <w:rPr>
          <w:b/>
          <w:caps/>
        </w:rPr>
        <w:t>автомати</w:t>
      </w:r>
      <w:r w:rsidR="006770FA" w:rsidRPr="00300E16">
        <w:rPr>
          <w:b/>
          <w:caps/>
        </w:rPr>
        <w:t>ческого управления и регулирования</w:t>
      </w: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300E16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300E16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300E16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775" w:rsidRPr="00300E16" w:rsidRDefault="00C1577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300E16" w:rsidRDefault="00DB78E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00E16">
        <w:rPr>
          <w:bCs/>
        </w:rPr>
        <w:t>201</w:t>
      </w:r>
      <w:r w:rsidR="00D63BAE">
        <w:rPr>
          <w:bCs/>
        </w:rPr>
        <w:t>9</w:t>
      </w:r>
      <w:r w:rsidR="0032397E" w:rsidRPr="00300E16">
        <w:rPr>
          <w:bCs/>
        </w:rPr>
        <w:t xml:space="preserve"> </w:t>
      </w:r>
      <w:r w:rsidR="00D116F9" w:rsidRPr="00300E16">
        <w:rPr>
          <w:bCs/>
        </w:rPr>
        <w:t>г.</w:t>
      </w:r>
    </w:p>
    <w:p w:rsidR="00752CE0" w:rsidRPr="00300E16" w:rsidRDefault="00FF6AC7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 w:rsidRPr="00300E16">
        <w:rPr>
          <w:bCs/>
          <w:i/>
        </w:rPr>
        <w:br w:type="page"/>
      </w:r>
      <w:r w:rsidR="00752CE0" w:rsidRPr="00300E16">
        <w:lastRenderedPageBreak/>
        <w:t>Программа учебной дисциплины</w:t>
      </w:r>
      <w:r w:rsidR="00752CE0" w:rsidRPr="00300E16">
        <w:rPr>
          <w:caps/>
        </w:rPr>
        <w:t xml:space="preserve"> </w:t>
      </w:r>
      <w:r w:rsidR="00752CE0" w:rsidRPr="00300E16">
        <w:t>разработана на основе Федерального государственного образовательного стандарта (далее – ФГОС) и профессионального стандарта</w:t>
      </w:r>
      <w:r w:rsidR="006770FA" w:rsidRPr="00300E16">
        <w:t xml:space="preserve"> </w:t>
      </w:r>
      <w:r w:rsidR="00752CE0" w:rsidRPr="00300E16">
        <w:t xml:space="preserve">по специальности  </w:t>
      </w:r>
      <w:r w:rsidR="00752CE0" w:rsidRPr="00300E16">
        <w:rPr>
          <w:b/>
        </w:rPr>
        <w:t>09.02.03 Программирование в компьютерных системах</w:t>
      </w:r>
    </w:p>
    <w:p w:rsidR="00752CE0" w:rsidRPr="00300E16" w:rsidRDefault="00752CE0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75E0B" w:rsidRPr="00300E16" w:rsidRDefault="00C75E0B" w:rsidP="00C15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81"/>
        <w:jc w:val="both"/>
      </w:pP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16">
        <w:rPr>
          <w:b/>
        </w:rPr>
        <w:t>Организация-разработчик:</w:t>
      </w:r>
      <w:r w:rsidRPr="00300E16">
        <w:t xml:space="preserve"> Государственное бюджетное </w:t>
      </w:r>
      <w:r w:rsidR="00AE53AC" w:rsidRPr="00300E16">
        <w:t xml:space="preserve">профессиональное </w:t>
      </w:r>
      <w:r w:rsidRPr="00300E16">
        <w:t xml:space="preserve">образовательное учреждение </w:t>
      </w:r>
      <w:r w:rsidR="00AE53AC" w:rsidRPr="00300E16">
        <w:t>Иркутской области</w:t>
      </w:r>
      <w:r w:rsidRPr="00300E16">
        <w:t xml:space="preserve"> «Братский политехнический колледж»</w:t>
      </w: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00E16">
        <w:rPr>
          <w:b/>
        </w:rPr>
        <w:t xml:space="preserve">Разработчики: </w:t>
      </w: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16">
        <w:t>Носырева Н.В. зам. директора по УМР</w:t>
      </w:r>
    </w:p>
    <w:p w:rsidR="00C75E0B" w:rsidRPr="00300E16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00E16">
        <w:t>Рассмотрена и одобре</w:t>
      </w:r>
      <w:r w:rsidR="000E376D" w:rsidRPr="00300E16">
        <w:t xml:space="preserve">на на заседании ПЦК </w:t>
      </w:r>
    </w:p>
    <w:p w:rsidR="00C75E0B" w:rsidRPr="00300E16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00E16">
        <w:t>Председатель ПЦК   Котова Е.Н.</w:t>
      </w:r>
      <w:r w:rsidR="00D63BAE">
        <w:t xml:space="preserve">  </w:t>
      </w:r>
      <w:r w:rsidR="00D63BAE">
        <w:t xml:space="preserve">3 июня  2019г   </w:t>
      </w: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FF6AC7" w:rsidRPr="00300E16" w:rsidRDefault="00FF6AC7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  <w:r w:rsidRPr="00300E16">
        <w:rPr>
          <w:b/>
        </w:rPr>
        <w:lastRenderedPageBreak/>
        <w:t>СОДЕРЖАНИЕ</w:t>
      </w:r>
    </w:p>
    <w:p w:rsidR="00FF6AC7" w:rsidRPr="00300E1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300E16">
        <w:tc>
          <w:tcPr>
            <w:tcW w:w="7668" w:type="dxa"/>
            <w:shd w:val="clear" w:color="auto" w:fill="auto"/>
          </w:tcPr>
          <w:p w:rsidR="00BF6BDD" w:rsidRPr="00300E16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300E16" w:rsidRDefault="00BF6BDD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стр.</w:t>
            </w:r>
          </w:p>
        </w:tc>
      </w:tr>
      <w:tr w:rsidR="00FF6AC7" w:rsidRPr="00300E16">
        <w:tc>
          <w:tcPr>
            <w:tcW w:w="7668" w:type="dxa"/>
            <w:shd w:val="clear" w:color="auto" w:fill="auto"/>
          </w:tcPr>
          <w:p w:rsidR="00FF6AC7" w:rsidRPr="00300E16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300E16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676A49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</w:tr>
      <w:tr w:rsidR="00FF6AC7" w:rsidRPr="00300E16">
        <w:tc>
          <w:tcPr>
            <w:tcW w:w="7668" w:type="dxa"/>
            <w:shd w:val="clear" w:color="auto" w:fill="auto"/>
          </w:tcPr>
          <w:p w:rsidR="00FF6AC7" w:rsidRPr="00300E16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300E16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300E16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C1273A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</w:tr>
      <w:tr w:rsidR="00FF6AC7" w:rsidRPr="00300E16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300E16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>условия</w:t>
            </w:r>
            <w:r w:rsidR="00FF6AC7" w:rsidRPr="00300E16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300E16">
              <w:rPr>
                <w:caps/>
                <w:sz w:val="20"/>
                <w:szCs w:val="20"/>
              </w:rPr>
              <w:t xml:space="preserve">учебной </w:t>
            </w:r>
            <w:r w:rsidR="00FF6AC7" w:rsidRPr="00300E16">
              <w:rPr>
                <w:caps/>
                <w:sz w:val="20"/>
                <w:szCs w:val="20"/>
              </w:rPr>
              <w:t>дисциплины</w:t>
            </w:r>
          </w:p>
          <w:p w:rsidR="00FF6AC7" w:rsidRPr="00300E16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6827AB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  <w:r w:rsidR="00DB78E4" w:rsidRPr="00300E16">
              <w:rPr>
                <w:sz w:val="20"/>
                <w:szCs w:val="20"/>
              </w:rPr>
              <w:t>1</w:t>
            </w:r>
          </w:p>
        </w:tc>
      </w:tr>
      <w:tr w:rsidR="00FF6AC7" w:rsidRPr="00300E16">
        <w:tc>
          <w:tcPr>
            <w:tcW w:w="7668" w:type="dxa"/>
            <w:shd w:val="clear" w:color="auto" w:fill="auto"/>
          </w:tcPr>
          <w:p w:rsidR="00FF6AC7" w:rsidRPr="00300E16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300E16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300E16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6827AB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  <w:r w:rsidR="00DB78E4" w:rsidRPr="00300E16">
              <w:rPr>
                <w:sz w:val="20"/>
                <w:szCs w:val="20"/>
              </w:rPr>
              <w:t>3</w:t>
            </w:r>
          </w:p>
        </w:tc>
      </w:tr>
    </w:tbl>
    <w:p w:rsidR="00FF6AC7" w:rsidRPr="00300E1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300E1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300E16" w:rsidRDefault="00FF6AC7" w:rsidP="00397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1"/>
        <w:jc w:val="center"/>
        <w:rPr>
          <w:b/>
          <w:caps/>
          <w:sz w:val="20"/>
          <w:szCs w:val="20"/>
        </w:rPr>
      </w:pPr>
      <w:r w:rsidRPr="00300E16">
        <w:rPr>
          <w:b/>
          <w:caps/>
          <w:sz w:val="20"/>
          <w:szCs w:val="20"/>
          <w:u w:val="single"/>
        </w:rPr>
        <w:br w:type="page"/>
      </w:r>
      <w:r w:rsidRPr="00300E16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397651" w:rsidRPr="00300E16" w:rsidRDefault="00752CE0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center"/>
        <w:rPr>
          <w:b/>
          <w:caps/>
          <w:sz w:val="20"/>
          <w:szCs w:val="20"/>
          <w:lang w:val="en-US"/>
        </w:rPr>
      </w:pPr>
      <w:r w:rsidRPr="00300E16">
        <w:rPr>
          <w:b/>
          <w:caps/>
          <w:sz w:val="20"/>
          <w:szCs w:val="20"/>
        </w:rPr>
        <w:t xml:space="preserve">ОСНОВЫ </w:t>
      </w:r>
      <w:r w:rsidR="00A2768E" w:rsidRPr="00300E16">
        <w:rPr>
          <w:b/>
          <w:caps/>
          <w:sz w:val="20"/>
          <w:szCs w:val="20"/>
        </w:rPr>
        <w:t>автом</w:t>
      </w:r>
      <w:r w:rsidR="006770FA" w:rsidRPr="00300E16">
        <w:rPr>
          <w:b/>
          <w:caps/>
          <w:sz w:val="20"/>
          <w:szCs w:val="20"/>
        </w:rPr>
        <w:t>а</w:t>
      </w:r>
      <w:r w:rsidR="00A2768E" w:rsidRPr="00300E16">
        <w:rPr>
          <w:b/>
          <w:caps/>
          <w:sz w:val="20"/>
          <w:szCs w:val="20"/>
        </w:rPr>
        <w:t>ти</w:t>
      </w:r>
      <w:r w:rsidR="006770FA" w:rsidRPr="00300E16">
        <w:rPr>
          <w:b/>
          <w:caps/>
          <w:sz w:val="20"/>
          <w:szCs w:val="20"/>
        </w:rPr>
        <w:t>ческого управления и регулирования</w:t>
      </w:r>
    </w:p>
    <w:p w:rsidR="00D37CB7" w:rsidRPr="00300E16" w:rsidRDefault="00D37CB7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0"/>
          <w:szCs w:val="20"/>
        </w:rPr>
      </w:pP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t>1.1. Область применения программы</w:t>
      </w: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0"/>
          <w:szCs w:val="20"/>
        </w:rPr>
      </w:pPr>
      <w:r w:rsidRPr="00300E16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специальности, входящей в состав укрупненной группы профессий </w:t>
      </w:r>
      <w:r w:rsidRPr="00300E16">
        <w:rPr>
          <w:bCs/>
          <w:sz w:val="20"/>
          <w:szCs w:val="20"/>
        </w:rPr>
        <w:t xml:space="preserve">09.00.00 Информатика и вычислительная техника </w:t>
      </w:r>
      <w:r w:rsidRPr="00300E16">
        <w:rPr>
          <w:sz w:val="20"/>
          <w:szCs w:val="20"/>
        </w:rPr>
        <w:t xml:space="preserve">по направлению подготовки </w:t>
      </w:r>
      <w:r w:rsidRPr="00300E16">
        <w:rPr>
          <w:b/>
          <w:sz w:val="20"/>
          <w:szCs w:val="20"/>
        </w:rPr>
        <w:t>09.02.03</w:t>
      </w:r>
      <w:r w:rsidRPr="00300E16">
        <w:rPr>
          <w:sz w:val="20"/>
          <w:szCs w:val="20"/>
        </w:rPr>
        <w:t xml:space="preserve"> </w:t>
      </w:r>
      <w:r w:rsidRPr="00300E16">
        <w:rPr>
          <w:b/>
          <w:sz w:val="20"/>
          <w:szCs w:val="20"/>
        </w:rPr>
        <w:t>Программирование в компьютерных системах.</w:t>
      </w: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r w:rsidRPr="00300E16">
        <w:rPr>
          <w:sz w:val="20"/>
          <w:szCs w:val="20"/>
        </w:rPr>
        <w:t>Программа учебной дисциплины может быть использована</w:t>
      </w:r>
      <w:r w:rsidRPr="00300E16">
        <w:rPr>
          <w:b/>
          <w:sz w:val="20"/>
          <w:szCs w:val="20"/>
        </w:rPr>
        <w:t xml:space="preserve"> </w:t>
      </w:r>
      <w:r w:rsidRPr="00300E16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по направлению </w:t>
      </w:r>
      <w:r w:rsidRPr="00300E16">
        <w:rPr>
          <w:b/>
          <w:sz w:val="20"/>
          <w:szCs w:val="20"/>
        </w:rPr>
        <w:t>09.00.00 Информатика и вычислительная техника</w:t>
      </w:r>
      <w:r w:rsidRPr="00300E16">
        <w:rPr>
          <w:sz w:val="20"/>
          <w:szCs w:val="20"/>
        </w:rPr>
        <w:t xml:space="preserve"> и в профессиональной подготовке работников в области программирования компьютерных систем: 09.02.04 Информационные системы (по отраслям), 09.02.01 Компьютерные системы и комплексы, 09.02.02 Компьютерные сети, 14995 Наладчик технологического оборудования, 16199 Оператор электронно-вычислительных и вычислительных машин при наличии основного общего или среднего (полного) общего образования. Опыт работы не требуется.</w:t>
      </w: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32397E" w:rsidRPr="00300E16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1.</w:t>
      </w:r>
      <w:r w:rsidR="00FF6AC7" w:rsidRPr="00300E16">
        <w:rPr>
          <w:b/>
          <w:sz w:val="20"/>
          <w:szCs w:val="20"/>
        </w:rPr>
        <w:t xml:space="preserve">2. Место дисциплины в структуре </w:t>
      </w:r>
      <w:r w:rsidR="000D5CDF" w:rsidRPr="00300E16">
        <w:rPr>
          <w:b/>
          <w:sz w:val="20"/>
          <w:szCs w:val="20"/>
        </w:rPr>
        <w:t xml:space="preserve">основной </w:t>
      </w:r>
      <w:r w:rsidR="00FF6AC7" w:rsidRPr="00300E16">
        <w:rPr>
          <w:b/>
          <w:sz w:val="20"/>
          <w:szCs w:val="20"/>
        </w:rPr>
        <w:t>профессионал</w:t>
      </w:r>
      <w:r w:rsidR="002830A1" w:rsidRPr="00300E16">
        <w:rPr>
          <w:b/>
          <w:sz w:val="20"/>
          <w:szCs w:val="20"/>
        </w:rPr>
        <w:t>ьной образовательной программы:</w:t>
      </w:r>
      <w:r w:rsidR="0032397E" w:rsidRPr="00300E16">
        <w:rPr>
          <w:b/>
          <w:sz w:val="20"/>
          <w:szCs w:val="20"/>
        </w:rPr>
        <w:t xml:space="preserve"> </w:t>
      </w:r>
      <w:r w:rsidR="0032397E" w:rsidRPr="00300E16">
        <w:rPr>
          <w:sz w:val="20"/>
          <w:szCs w:val="20"/>
        </w:rPr>
        <w:t>дисциплина входит в профессиональный цикл.</w:t>
      </w:r>
    </w:p>
    <w:p w:rsidR="008F57C1" w:rsidRPr="00300E16" w:rsidRDefault="008F57C1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0"/>
          <w:szCs w:val="20"/>
        </w:rPr>
      </w:pPr>
    </w:p>
    <w:p w:rsidR="00FF6AC7" w:rsidRPr="00300E16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1.3</w:t>
      </w:r>
      <w:r w:rsidR="00FF6AC7" w:rsidRPr="00300E16">
        <w:rPr>
          <w:b/>
          <w:sz w:val="20"/>
          <w:szCs w:val="20"/>
        </w:rPr>
        <w:t xml:space="preserve">. </w:t>
      </w:r>
      <w:r w:rsidR="00B06A4C" w:rsidRPr="00300E16">
        <w:rPr>
          <w:b/>
          <w:sz w:val="20"/>
          <w:szCs w:val="20"/>
        </w:rPr>
        <w:t xml:space="preserve">Цели и задачи дисциплины </w:t>
      </w:r>
      <w:r w:rsidR="002830A1" w:rsidRPr="00300E16">
        <w:rPr>
          <w:b/>
          <w:sz w:val="20"/>
          <w:szCs w:val="20"/>
        </w:rPr>
        <w:t>–</w:t>
      </w:r>
      <w:r w:rsidR="00B06A4C" w:rsidRPr="00300E16">
        <w:rPr>
          <w:b/>
          <w:sz w:val="20"/>
          <w:szCs w:val="20"/>
        </w:rPr>
        <w:t xml:space="preserve"> требования к результатам освоения </w:t>
      </w:r>
      <w:r w:rsidR="00FF6AC7" w:rsidRPr="00300E16">
        <w:rPr>
          <w:b/>
          <w:sz w:val="20"/>
          <w:szCs w:val="20"/>
        </w:rPr>
        <w:t>дисциплины:</w:t>
      </w:r>
    </w:p>
    <w:p w:rsidR="00FF6AC7" w:rsidRPr="00300E16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В результате освоения дисциплины обучающийся должен уметь: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пользоваться специальной литературой;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строить частотные характеристики звеньев и систем;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исследовать устойчивость и качество систем регулирования.</w:t>
      </w:r>
    </w:p>
    <w:p w:rsidR="00FF6AC7" w:rsidRPr="00300E16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В результате освоения дисциплины обучающийся должен знать: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задачи теории автоматического управления;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 xml:space="preserve">понятия и определения теории автоматического управления и регулирования, </w:t>
      </w:r>
      <w:r w:rsidRPr="00300E16">
        <w:rPr>
          <w:sz w:val="20"/>
        </w:rPr>
        <w:t>устойчивости и качества систем;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типовые динамические звенья,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уравнения динамики систем и методы их решения</w:t>
      </w:r>
    </w:p>
    <w:p w:rsidR="00714F2B" w:rsidRPr="00300E16" w:rsidRDefault="00714F2B" w:rsidP="00714F2B">
      <w:pPr>
        <w:numPr>
          <w:ilvl w:val="0"/>
          <w:numId w:val="29"/>
        </w:numPr>
        <w:jc w:val="both"/>
        <w:rPr>
          <w:sz w:val="20"/>
          <w:szCs w:val="20"/>
        </w:rPr>
      </w:pPr>
      <w:r w:rsidRPr="00300E16">
        <w:rPr>
          <w:snapToGrid w:val="0"/>
          <w:sz w:val="20"/>
          <w:szCs w:val="20"/>
        </w:rPr>
        <w:t>критерии устойчивости систем</w:t>
      </w:r>
    </w:p>
    <w:p w:rsidR="00714F2B" w:rsidRPr="00300E16" w:rsidRDefault="00714F2B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b/>
          <w:sz w:val="20"/>
          <w:szCs w:val="20"/>
        </w:rPr>
      </w:pPr>
    </w:p>
    <w:p w:rsidR="00B06A4C" w:rsidRPr="00300E16" w:rsidRDefault="006C745C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1.</w:t>
      </w:r>
      <w:r w:rsidR="00AF0C9B" w:rsidRPr="00300E16">
        <w:rPr>
          <w:b/>
          <w:sz w:val="20"/>
          <w:szCs w:val="20"/>
        </w:rPr>
        <w:t>4</w:t>
      </w:r>
      <w:r w:rsidR="00FF6AC7" w:rsidRPr="00300E16">
        <w:rPr>
          <w:b/>
          <w:sz w:val="20"/>
          <w:szCs w:val="20"/>
        </w:rPr>
        <w:t xml:space="preserve">. </w:t>
      </w:r>
      <w:r w:rsidR="00D04A29" w:rsidRPr="00300E16">
        <w:rPr>
          <w:b/>
          <w:sz w:val="20"/>
          <w:szCs w:val="20"/>
        </w:rPr>
        <w:t>К</w:t>
      </w:r>
      <w:r w:rsidR="00B06A4C" w:rsidRPr="00300E16">
        <w:rPr>
          <w:b/>
          <w:sz w:val="20"/>
          <w:szCs w:val="20"/>
        </w:rPr>
        <w:t>оличество часов на освоение программы дисциплины:</w:t>
      </w:r>
    </w:p>
    <w:p w:rsidR="00B06A4C" w:rsidRPr="00300E16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максимальной учебной нагрузки обучающегося</w:t>
      </w:r>
      <w:r w:rsidR="00D177C0" w:rsidRPr="00300E16">
        <w:rPr>
          <w:sz w:val="20"/>
          <w:szCs w:val="20"/>
        </w:rPr>
        <w:t xml:space="preserve"> </w:t>
      </w:r>
      <w:r w:rsidR="00606D38" w:rsidRPr="00300E16">
        <w:rPr>
          <w:sz w:val="20"/>
          <w:szCs w:val="20"/>
        </w:rPr>
        <w:t>1</w:t>
      </w:r>
      <w:r w:rsidR="00714F2B" w:rsidRPr="00300E16">
        <w:rPr>
          <w:sz w:val="20"/>
          <w:szCs w:val="20"/>
        </w:rPr>
        <w:t>1</w:t>
      </w:r>
      <w:r w:rsidR="00171D4C" w:rsidRPr="00300E16">
        <w:rPr>
          <w:sz w:val="20"/>
          <w:szCs w:val="20"/>
        </w:rPr>
        <w:t>8</w:t>
      </w:r>
      <w:r w:rsidR="00606D38" w:rsidRPr="00300E16">
        <w:rPr>
          <w:sz w:val="20"/>
          <w:szCs w:val="20"/>
        </w:rPr>
        <w:t xml:space="preserve"> </w:t>
      </w:r>
      <w:r w:rsidRPr="00300E16">
        <w:rPr>
          <w:sz w:val="20"/>
          <w:szCs w:val="20"/>
        </w:rPr>
        <w:t>час</w:t>
      </w:r>
      <w:r w:rsidR="006E70C8" w:rsidRPr="00300E16">
        <w:rPr>
          <w:sz w:val="20"/>
          <w:szCs w:val="20"/>
        </w:rPr>
        <w:t>ов</w:t>
      </w:r>
      <w:r w:rsidRPr="00300E16">
        <w:rPr>
          <w:sz w:val="20"/>
          <w:szCs w:val="20"/>
        </w:rPr>
        <w:t>, в том числе:</w:t>
      </w:r>
    </w:p>
    <w:p w:rsidR="00B06A4C" w:rsidRPr="00300E16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обязательной</w:t>
      </w:r>
      <w:r w:rsidR="00917851" w:rsidRPr="00300E16">
        <w:rPr>
          <w:sz w:val="20"/>
          <w:szCs w:val="20"/>
        </w:rPr>
        <w:t xml:space="preserve"> аудиторной </w:t>
      </w:r>
      <w:r w:rsidRPr="00300E16">
        <w:rPr>
          <w:sz w:val="20"/>
          <w:szCs w:val="20"/>
        </w:rPr>
        <w:t>учебной нагрузки обучающегося</w:t>
      </w:r>
      <w:r w:rsidR="00E66CC1" w:rsidRPr="00300E16">
        <w:rPr>
          <w:sz w:val="20"/>
          <w:szCs w:val="20"/>
        </w:rPr>
        <w:t xml:space="preserve"> -</w:t>
      </w:r>
      <w:r w:rsidR="006E70C8" w:rsidRPr="00300E16">
        <w:rPr>
          <w:sz w:val="20"/>
          <w:szCs w:val="20"/>
        </w:rPr>
        <w:t xml:space="preserve"> </w:t>
      </w:r>
      <w:r w:rsidR="00714F2B" w:rsidRPr="00300E16">
        <w:rPr>
          <w:sz w:val="20"/>
          <w:szCs w:val="20"/>
        </w:rPr>
        <w:t>8</w:t>
      </w:r>
      <w:r w:rsidR="00171D4C" w:rsidRPr="00300E16">
        <w:rPr>
          <w:sz w:val="20"/>
          <w:szCs w:val="20"/>
        </w:rPr>
        <w:t xml:space="preserve">2 </w:t>
      </w:r>
      <w:r w:rsidRPr="00300E16">
        <w:rPr>
          <w:sz w:val="20"/>
          <w:szCs w:val="20"/>
        </w:rPr>
        <w:t>час</w:t>
      </w:r>
      <w:r w:rsidR="00091F88" w:rsidRPr="00300E16">
        <w:rPr>
          <w:sz w:val="20"/>
          <w:szCs w:val="20"/>
        </w:rPr>
        <w:t>а</w:t>
      </w:r>
      <w:r w:rsidR="00361C74" w:rsidRPr="00300E16">
        <w:rPr>
          <w:sz w:val="20"/>
          <w:szCs w:val="20"/>
        </w:rPr>
        <w:t>;</w:t>
      </w:r>
    </w:p>
    <w:p w:rsidR="00B06A4C" w:rsidRPr="00300E16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300E16">
        <w:rPr>
          <w:sz w:val="20"/>
          <w:szCs w:val="20"/>
        </w:rPr>
        <w:t xml:space="preserve">самостоятельной работы обучающегося </w:t>
      </w:r>
      <w:r w:rsidR="00EC42F8" w:rsidRPr="00300E16">
        <w:rPr>
          <w:sz w:val="20"/>
          <w:szCs w:val="20"/>
        </w:rPr>
        <w:t>–</w:t>
      </w:r>
      <w:r w:rsidR="00193D97" w:rsidRPr="00300E16">
        <w:rPr>
          <w:sz w:val="20"/>
          <w:szCs w:val="20"/>
        </w:rPr>
        <w:t xml:space="preserve"> </w:t>
      </w:r>
      <w:r w:rsidR="00171D4C" w:rsidRPr="00300E16">
        <w:rPr>
          <w:sz w:val="20"/>
          <w:szCs w:val="20"/>
        </w:rPr>
        <w:t>36</w:t>
      </w:r>
      <w:r w:rsidR="00EC42F8" w:rsidRPr="00300E16">
        <w:rPr>
          <w:sz w:val="20"/>
          <w:szCs w:val="20"/>
        </w:rPr>
        <w:t xml:space="preserve"> </w:t>
      </w:r>
      <w:r w:rsidR="00091F88" w:rsidRPr="00300E16">
        <w:rPr>
          <w:sz w:val="20"/>
          <w:szCs w:val="20"/>
        </w:rPr>
        <w:t>часов</w:t>
      </w:r>
      <w:r w:rsidR="00361C74" w:rsidRPr="00300E16">
        <w:rPr>
          <w:sz w:val="20"/>
          <w:szCs w:val="20"/>
        </w:rPr>
        <w:t>.</w:t>
      </w:r>
    </w:p>
    <w:p w:rsidR="00D61F0E" w:rsidRPr="00300E16" w:rsidRDefault="00D61F0E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D3F25" w:rsidRPr="00300E16" w:rsidRDefault="00ED3F25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300E16" w:rsidRDefault="00413F18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center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t>2</w:t>
      </w:r>
      <w:r w:rsidR="005040D8" w:rsidRPr="00300E16">
        <w:rPr>
          <w:b/>
          <w:sz w:val="20"/>
          <w:szCs w:val="20"/>
        </w:rPr>
        <w:t>. СТРУКТУРА И СОДЕРЖАНИЕ УЧЕБНОЙ ДИСЦИПЛИНЫ</w:t>
      </w:r>
    </w:p>
    <w:p w:rsidR="00FF6AC7" w:rsidRPr="00300E16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00E16">
        <w:rPr>
          <w:b/>
          <w:sz w:val="20"/>
          <w:szCs w:val="20"/>
        </w:rPr>
        <w:t>2.</w:t>
      </w:r>
      <w:r w:rsidR="002F118B" w:rsidRPr="00300E16">
        <w:rPr>
          <w:b/>
          <w:sz w:val="20"/>
          <w:szCs w:val="20"/>
        </w:rPr>
        <w:t xml:space="preserve">1. </w:t>
      </w:r>
      <w:r w:rsidR="00FF6AC7" w:rsidRPr="00300E16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300E16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800"/>
      </w:tblGrid>
      <w:tr w:rsidR="007F4AAE" w:rsidRPr="00300E16">
        <w:trPr>
          <w:trHeight w:val="460"/>
        </w:trPr>
        <w:tc>
          <w:tcPr>
            <w:tcW w:w="8028" w:type="dxa"/>
            <w:shd w:val="clear" w:color="auto" w:fill="auto"/>
            <w:vAlign w:val="center"/>
          </w:tcPr>
          <w:p w:rsidR="007F4AAE" w:rsidRPr="00300E16" w:rsidRDefault="007F4AAE" w:rsidP="007F4AAE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b/>
                <w:i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F4AAE" w:rsidRPr="00300E16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Количество часов</w:t>
            </w:r>
          </w:p>
        </w:tc>
      </w:tr>
      <w:tr w:rsidR="007F4AAE" w:rsidRPr="00300E16">
        <w:trPr>
          <w:trHeight w:val="285"/>
        </w:trPr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69332C" w:rsidP="002B59A5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1</w:t>
            </w:r>
            <w:r w:rsidR="002B59A5" w:rsidRPr="00300E16">
              <w:rPr>
                <w:b/>
                <w:i/>
                <w:iCs/>
                <w:sz w:val="20"/>
                <w:szCs w:val="20"/>
              </w:rPr>
              <w:t>1</w:t>
            </w:r>
            <w:r w:rsidR="00171D4C" w:rsidRPr="00300E16">
              <w:rPr>
                <w:b/>
                <w:i/>
                <w:iCs/>
                <w:sz w:val="20"/>
                <w:szCs w:val="20"/>
                <w:lang w:val="en-US"/>
              </w:rPr>
              <w:t>8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2B59A5" w:rsidP="0093450F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8</w:t>
            </w:r>
            <w:r w:rsidR="00171D4C" w:rsidRPr="00300E16">
              <w:rPr>
                <w:b/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ind w:left="540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525ECC" w:rsidP="00171D4C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4</w:t>
            </w:r>
            <w:r w:rsidR="002B59A5" w:rsidRPr="00300E16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171D4C" w:rsidP="004E0A5A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300E16">
              <w:rPr>
                <w:b/>
                <w:i/>
                <w:iCs/>
                <w:sz w:val="20"/>
                <w:szCs w:val="20"/>
                <w:lang w:val="en-US"/>
              </w:rPr>
              <w:t>36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в том числе:</w:t>
            </w:r>
          </w:p>
          <w:p w:rsidR="00CA4F83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CA4F83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  <w:p w:rsidR="00CA4F83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рефератов /компьютерных презентаций</w:t>
            </w:r>
          </w:p>
          <w:p w:rsidR="007F4AAE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7F4AAE" w:rsidP="007F4AAE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  <w:p w:rsidR="007F4AAE" w:rsidRPr="00300E16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8</w:t>
            </w:r>
          </w:p>
          <w:p w:rsidR="00CA4F83" w:rsidRPr="00300E16" w:rsidRDefault="00CA4F83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7F4AAE" w:rsidRPr="00300E16" w:rsidRDefault="00C371B4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4</w:t>
            </w:r>
          </w:p>
          <w:p w:rsidR="007F4AAE" w:rsidRPr="00300E16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1</w:t>
            </w:r>
            <w:r w:rsidR="00C371B4" w:rsidRPr="00300E16">
              <w:rPr>
                <w:i/>
                <w:iCs/>
                <w:sz w:val="20"/>
                <w:szCs w:val="20"/>
              </w:rPr>
              <w:t>4</w:t>
            </w:r>
          </w:p>
          <w:p w:rsidR="007F4AAE" w:rsidRPr="00300E16" w:rsidRDefault="00D61F0E" w:rsidP="00CA4F83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10</w:t>
            </w:r>
          </w:p>
        </w:tc>
      </w:tr>
      <w:tr w:rsidR="007F4AAE" w:rsidRPr="00300E16">
        <w:tc>
          <w:tcPr>
            <w:tcW w:w="9828" w:type="dxa"/>
            <w:gridSpan w:val="2"/>
            <w:shd w:val="clear" w:color="auto" w:fill="auto"/>
          </w:tcPr>
          <w:p w:rsidR="007F4AAE" w:rsidRPr="00300E16" w:rsidRDefault="007F4AAE" w:rsidP="007F4AAE">
            <w:pPr>
              <w:rPr>
                <w:i/>
                <w:iCs/>
                <w:sz w:val="20"/>
                <w:szCs w:val="20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300E16">
              <w:rPr>
                <w:i/>
                <w:iCs/>
                <w:sz w:val="20"/>
                <w:szCs w:val="20"/>
              </w:rPr>
              <w:t xml:space="preserve"> в форме </w:t>
            </w:r>
            <w:r w:rsidR="00171D4C" w:rsidRPr="00300E16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Pr="00300E16">
              <w:rPr>
                <w:i/>
                <w:iCs/>
                <w:sz w:val="20"/>
                <w:szCs w:val="20"/>
              </w:rPr>
              <w:t xml:space="preserve">зачета </w:t>
            </w:r>
          </w:p>
        </w:tc>
      </w:tr>
    </w:tbl>
    <w:p w:rsidR="0006135B" w:rsidRPr="00300E16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300E16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300E16" w:rsidSect="00397651">
          <w:footerReference w:type="even" r:id="rId9"/>
          <w:footerReference w:type="default" r:id="rId10"/>
          <w:pgSz w:w="11906" w:h="16838"/>
          <w:pgMar w:top="1134" w:right="746" w:bottom="1134" w:left="1701" w:header="709" w:footer="709" w:gutter="0"/>
          <w:cols w:space="720"/>
        </w:sectPr>
      </w:pPr>
    </w:p>
    <w:p w:rsidR="00FF6AC7" w:rsidRPr="00300E16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lastRenderedPageBreak/>
        <w:t>2.</w:t>
      </w:r>
      <w:r w:rsidR="002F118B" w:rsidRPr="00300E16">
        <w:rPr>
          <w:b/>
          <w:sz w:val="20"/>
          <w:szCs w:val="20"/>
        </w:rPr>
        <w:t xml:space="preserve">2. </w:t>
      </w:r>
      <w:r w:rsidRPr="00300E16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300E16">
        <w:rPr>
          <w:b/>
          <w:caps/>
          <w:sz w:val="20"/>
          <w:szCs w:val="20"/>
        </w:rPr>
        <w:t xml:space="preserve"> </w:t>
      </w:r>
      <w:r w:rsidR="002E2BB1" w:rsidRPr="00300E16">
        <w:rPr>
          <w:b/>
          <w:caps/>
          <w:sz w:val="20"/>
          <w:szCs w:val="20"/>
        </w:rPr>
        <w:t>«</w:t>
      </w:r>
      <w:r w:rsidR="007F4AAE" w:rsidRPr="00300E16">
        <w:rPr>
          <w:b/>
          <w:sz w:val="20"/>
          <w:szCs w:val="20"/>
        </w:rPr>
        <w:t>Автоматизация производства</w:t>
      </w:r>
      <w:r w:rsidR="002E2BB1" w:rsidRPr="00300E16">
        <w:rPr>
          <w:b/>
          <w:sz w:val="20"/>
          <w:szCs w:val="20"/>
        </w:rPr>
        <w:t>»</w:t>
      </w:r>
    </w:p>
    <w:p w:rsidR="00FA5CA9" w:rsidRPr="00300E16" w:rsidRDefault="00FA5CA9" w:rsidP="00FA5CA9">
      <w:pPr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95"/>
        <w:gridCol w:w="495"/>
        <w:gridCol w:w="7"/>
        <w:gridCol w:w="33"/>
        <w:gridCol w:w="10745"/>
        <w:gridCol w:w="850"/>
        <w:gridCol w:w="1134"/>
      </w:tblGrid>
      <w:tr w:rsidR="00FA5CA9" w:rsidRPr="00300E16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280" w:type="dxa"/>
            <w:gridSpan w:val="4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850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</w:p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FA5CA9" w:rsidRPr="00300E16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280" w:type="dxa"/>
            <w:gridSpan w:val="4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4</w:t>
            </w:r>
          </w:p>
        </w:tc>
      </w:tr>
      <w:tr w:rsidR="006651CA" w:rsidRPr="00300E16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Тема 1. </w:t>
            </w:r>
            <w:r w:rsidR="002B59A5" w:rsidRPr="00300E16">
              <w:rPr>
                <w:b/>
                <w:sz w:val="20"/>
                <w:szCs w:val="20"/>
              </w:rPr>
              <w:t>Системы автоматического управления (САУ)</w:t>
            </w:r>
            <w:r w:rsidRPr="00300E16">
              <w:rPr>
                <w:b/>
                <w:sz w:val="20"/>
                <w:szCs w:val="20"/>
              </w:rPr>
              <w:t>.</w:t>
            </w: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280" w:type="dxa"/>
            <w:gridSpan w:val="4"/>
            <w:shd w:val="clear" w:color="auto" w:fill="FFFFFF"/>
            <w:vAlign w:val="center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6651CA" w:rsidRPr="00300E16" w:rsidRDefault="00A8607E" w:rsidP="000C0023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C0C0C0"/>
          </w:tcPr>
          <w:p w:rsidR="006651CA" w:rsidRPr="00300E16" w:rsidRDefault="006651CA" w:rsidP="007F4AA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6651CA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6651CA" w:rsidRPr="00300E16" w:rsidRDefault="002B59A5" w:rsidP="00A8607E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Основные понятия и определения. Классификация систем автоматического управления, по виду задающего сигнала, по виду функциональной схемы, по виду зависимости регулируемой величины от внешнего воздействия, по виду воздействия регулирующего органа на объект управления.</w:t>
            </w:r>
          </w:p>
        </w:tc>
        <w:tc>
          <w:tcPr>
            <w:tcW w:w="850" w:type="dxa"/>
            <w:vMerge/>
            <w:shd w:val="clear" w:color="auto" w:fill="FFFFFF"/>
          </w:tcPr>
          <w:p w:rsidR="006651CA" w:rsidRPr="00300E16" w:rsidRDefault="006651CA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6651CA" w:rsidRPr="00300E16" w:rsidRDefault="006651CA" w:rsidP="007F4AAE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7F4AAE" w:rsidRPr="00300E16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7F4AAE" w:rsidRPr="00300E16" w:rsidRDefault="007F4AA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  <w:shd w:val="clear" w:color="auto" w:fill="FFFFFF"/>
          </w:tcPr>
          <w:p w:rsidR="007F4AAE" w:rsidRPr="00300E16" w:rsidRDefault="007F4AAE" w:rsidP="007F4AAE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4756B1" w:rsidRPr="00300E16" w:rsidRDefault="004756B1" w:rsidP="004756B1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E93273" w:rsidRPr="00300E16" w:rsidRDefault="004756B1" w:rsidP="00E9327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  <w:r w:rsidR="00E93273" w:rsidRPr="00300E16">
              <w:rPr>
                <w:sz w:val="20"/>
                <w:szCs w:val="20"/>
              </w:rPr>
              <w:t xml:space="preserve"> </w:t>
            </w:r>
          </w:p>
          <w:p w:rsidR="001915BC" w:rsidRPr="00300E16" w:rsidRDefault="00526C6D" w:rsidP="002B59A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 «</w:t>
            </w:r>
            <w:r w:rsidR="002B59A5" w:rsidRPr="00300E16">
              <w:rPr>
                <w:sz w:val="20"/>
                <w:szCs w:val="20"/>
              </w:rPr>
              <w:t>Классификация систем автоматического управления</w:t>
            </w:r>
            <w:r w:rsidRPr="00300E16">
              <w:rPr>
                <w:sz w:val="20"/>
                <w:szCs w:val="20"/>
              </w:rPr>
              <w:t>»</w:t>
            </w:r>
            <w:r w:rsidR="001B567F" w:rsidRPr="00300E16">
              <w:rPr>
                <w:sz w:val="20"/>
                <w:szCs w:val="20"/>
              </w:rPr>
              <w:t>, «</w:t>
            </w:r>
            <w:r w:rsidR="002B59A5" w:rsidRPr="00300E16">
              <w:rPr>
                <w:sz w:val="20"/>
                <w:szCs w:val="20"/>
              </w:rPr>
              <w:t>Основные понятия и определения САУ</w:t>
            </w:r>
            <w:r w:rsidR="001B567F" w:rsidRPr="00300E16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  <w:shd w:val="clear" w:color="auto" w:fill="FFFFFF"/>
          </w:tcPr>
          <w:p w:rsidR="007F4AAE" w:rsidRPr="00300E16" w:rsidRDefault="00C371B4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7F4AAE" w:rsidRPr="00300E16" w:rsidRDefault="007F4AA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0138B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00138B" w:rsidRPr="00300E16" w:rsidRDefault="0000138B" w:rsidP="00171D4C">
            <w:pPr>
              <w:rPr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 xml:space="preserve">Тема </w:t>
            </w:r>
            <w:r w:rsidR="00171D4C" w:rsidRPr="00300E16">
              <w:rPr>
                <w:b/>
                <w:sz w:val="20"/>
                <w:szCs w:val="20"/>
              </w:rPr>
              <w:t>2</w:t>
            </w:r>
            <w:r w:rsidRPr="00300E16">
              <w:rPr>
                <w:b/>
                <w:sz w:val="20"/>
                <w:szCs w:val="20"/>
              </w:rPr>
              <w:t xml:space="preserve">. </w:t>
            </w:r>
            <w:r w:rsidR="002B59A5" w:rsidRPr="00300E16">
              <w:rPr>
                <w:b/>
                <w:sz w:val="20"/>
                <w:szCs w:val="20"/>
              </w:rPr>
              <w:t>Основные свойства САУ</w:t>
            </w:r>
          </w:p>
        </w:tc>
        <w:tc>
          <w:tcPr>
            <w:tcW w:w="11280" w:type="dxa"/>
            <w:gridSpan w:val="4"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138B" w:rsidRPr="00300E16" w:rsidRDefault="00A8607E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pct25" w:color="auto" w:fill="auto"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</w:p>
        </w:tc>
      </w:tr>
      <w:tr w:rsidR="0000138B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4756B1" w:rsidRPr="00300E16" w:rsidRDefault="002B59A5" w:rsidP="002B59A5">
            <w:pPr>
              <w:pStyle w:val="12"/>
              <w:spacing w:before="0" w:after="0"/>
              <w:rPr>
                <w:b/>
                <w:sz w:val="20"/>
              </w:rPr>
            </w:pPr>
            <w:r w:rsidRPr="00300E16">
              <w:rPr>
                <w:sz w:val="20"/>
              </w:rPr>
              <w:t>Анализ статических свойств системы. Статические характеристики элементов и систем. Составление дифференциальных уравнений систем. Операторный метод решения дифференциальных уравнений.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300E16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300E16" w:rsidRDefault="0000138B" w:rsidP="007F4AAE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1602E" w:rsidRPr="00300E16" w:rsidRDefault="00D1602E" w:rsidP="003D5453">
            <w:pPr>
              <w:tabs>
                <w:tab w:val="left" w:pos="3975"/>
              </w:tabs>
              <w:rPr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1602E" w:rsidRPr="00300E16" w:rsidRDefault="00F30043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1602E" w:rsidRPr="00300E16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300E16" w:rsidRDefault="00A8607E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дифференциальных уравнений операторным методом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300E16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300E16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1602E" w:rsidRPr="00300E16" w:rsidRDefault="00D1602E" w:rsidP="009807CA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300E16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300E16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рефератов: «</w:t>
            </w:r>
            <w:r w:rsidR="002B59A5" w:rsidRPr="00300E16">
              <w:rPr>
                <w:sz w:val="20"/>
                <w:szCs w:val="20"/>
              </w:rPr>
              <w:t>Статические характеристики элементов и систем</w:t>
            </w:r>
            <w:r w:rsidRPr="00300E16">
              <w:rPr>
                <w:sz w:val="20"/>
                <w:szCs w:val="20"/>
              </w:rPr>
              <w:t>».</w:t>
            </w:r>
          </w:p>
          <w:p w:rsidR="000C0023" w:rsidRPr="00300E16" w:rsidRDefault="00D1602E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презентаций: «</w:t>
            </w:r>
            <w:r w:rsidR="002B59A5" w:rsidRPr="00300E16">
              <w:rPr>
                <w:sz w:val="20"/>
                <w:szCs w:val="20"/>
              </w:rPr>
              <w:t>Операторный метод решения дифференциальных уравнений</w:t>
            </w:r>
            <w:r w:rsidRPr="00300E16">
              <w:rPr>
                <w:sz w:val="20"/>
                <w:szCs w:val="20"/>
              </w:rPr>
              <w:t>».</w:t>
            </w:r>
          </w:p>
          <w:p w:rsidR="002B59A5" w:rsidRPr="00300E16" w:rsidRDefault="000C0023" w:rsidP="002B59A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 </w:t>
            </w:r>
            <w:r w:rsidR="00D1602E" w:rsidRPr="00300E16">
              <w:rPr>
                <w:sz w:val="20"/>
                <w:szCs w:val="20"/>
              </w:rPr>
              <w:t>ответы на контрольные вопросы</w:t>
            </w:r>
            <w:r w:rsidR="002B59A5" w:rsidRPr="00300E16">
              <w:rPr>
                <w:sz w:val="20"/>
                <w:szCs w:val="20"/>
              </w:rPr>
              <w:t xml:space="preserve"> </w:t>
            </w:r>
          </w:p>
          <w:p w:rsidR="00D1602E" w:rsidRPr="00300E16" w:rsidRDefault="002B59A5" w:rsidP="002B59A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D1602E" w:rsidRPr="00300E16" w:rsidRDefault="00C371B4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0C0C0"/>
          </w:tcPr>
          <w:p w:rsidR="00D1602E" w:rsidRPr="00300E16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D1602E" w:rsidRPr="00300E16" w:rsidRDefault="00D1602E" w:rsidP="002B59A5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 w:rsidR="00D65A3A" w:rsidRPr="00300E16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="002B59A5" w:rsidRPr="00300E16">
              <w:rPr>
                <w:b/>
                <w:bCs/>
                <w:sz w:val="20"/>
                <w:szCs w:val="20"/>
              </w:rPr>
              <w:t xml:space="preserve">Типовые звенья. Построение </w:t>
            </w:r>
            <w:r w:rsidR="002B59A5" w:rsidRPr="00300E16">
              <w:rPr>
                <w:b/>
                <w:bCs/>
                <w:sz w:val="20"/>
                <w:szCs w:val="20"/>
                <w:lang w:val="en-US"/>
              </w:rPr>
              <w:t>CA</w:t>
            </w:r>
            <w:r w:rsidR="002B59A5" w:rsidRPr="00300E16">
              <w:rPr>
                <w:b/>
                <w:bCs/>
                <w:sz w:val="20"/>
                <w:szCs w:val="20"/>
              </w:rPr>
              <w:t>У</w:t>
            </w:r>
          </w:p>
        </w:tc>
        <w:tc>
          <w:tcPr>
            <w:tcW w:w="11280" w:type="dxa"/>
            <w:gridSpan w:val="4"/>
            <w:shd w:val="clear" w:color="auto" w:fill="FFFFFF"/>
            <w:vAlign w:val="center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D1602E" w:rsidRPr="00300E16" w:rsidRDefault="005850A7" w:rsidP="00D65A3A">
            <w:pPr>
              <w:tabs>
                <w:tab w:val="left" w:pos="525"/>
                <w:tab w:val="center" w:pos="609"/>
              </w:tabs>
              <w:jc w:val="center"/>
              <w:rPr>
                <w:sz w:val="20"/>
                <w:szCs w:val="20"/>
                <w:highlight w:val="yellow"/>
              </w:rPr>
            </w:pPr>
            <w:r w:rsidRPr="00300E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602E" w:rsidRPr="00300E16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D1602E" w:rsidRPr="00300E16" w:rsidRDefault="002B59A5" w:rsidP="00D04A29">
            <w:pPr>
              <w:pStyle w:val="12"/>
              <w:spacing w:before="0" w:after="0"/>
              <w:rPr>
                <w:sz w:val="20"/>
              </w:rPr>
            </w:pPr>
            <w:r w:rsidRPr="00300E16">
              <w:rPr>
                <w:sz w:val="20"/>
              </w:rPr>
              <w:t xml:space="preserve">Анализ динамических свойств. Типовые линейные звенья: усилительное, апериодическое, колебательное, дифференцирующее, интегрирующее. Дифференциальные уравнения, передаточные функции. </w:t>
            </w:r>
            <w:proofErr w:type="spellStart"/>
            <w:r w:rsidRPr="00300E16">
              <w:rPr>
                <w:sz w:val="20"/>
              </w:rPr>
              <w:t>Амплитудо</w:t>
            </w:r>
            <w:proofErr w:type="spellEnd"/>
            <w:r w:rsidRPr="00300E16">
              <w:rPr>
                <w:sz w:val="20"/>
              </w:rPr>
              <w:t xml:space="preserve"> </w:t>
            </w:r>
            <w:r w:rsidR="00D04A29" w:rsidRPr="00300E16">
              <w:rPr>
                <w:sz w:val="20"/>
              </w:rPr>
              <w:t xml:space="preserve">- </w:t>
            </w:r>
            <w:proofErr w:type="spellStart"/>
            <w:r w:rsidRPr="00300E16">
              <w:rPr>
                <w:sz w:val="20"/>
              </w:rPr>
              <w:t>фазо</w:t>
            </w:r>
            <w:proofErr w:type="spellEnd"/>
            <w:r w:rsidRPr="00300E16">
              <w:rPr>
                <w:sz w:val="20"/>
              </w:rPr>
              <w:t xml:space="preserve"> - частотные и логарифмические </w:t>
            </w:r>
            <w:proofErr w:type="spellStart"/>
            <w:r w:rsidRPr="00300E16">
              <w:rPr>
                <w:sz w:val="20"/>
              </w:rPr>
              <w:t>амплитудо</w:t>
            </w:r>
            <w:proofErr w:type="spellEnd"/>
            <w:r w:rsidRPr="00300E16">
              <w:rPr>
                <w:sz w:val="20"/>
              </w:rPr>
              <w:t xml:space="preserve"> – </w:t>
            </w:r>
            <w:proofErr w:type="spellStart"/>
            <w:r w:rsidRPr="00300E16">
              <w:rPr>
                <w:sz w:val="20"/>
              </w:rPr>
              <w:t>фазо</w:t>
            </w:r>
            <w:proofErr w:type="spellEnd"/>
            <w:r w:rsidRPr="00300E16">
              <w:rPr>
                <w:sz w:val="20"/>
              </w:rPr>
              <w:t xml:space="preserve"> - частотные характеристики. Соединение звеньев: последовательное, параллельное, встречно-параллельное. Структурные схемы, передаточные функции САУ. АФЧХ разомкнутых и замкнутых статических и астатических систем.</w:t>
            </w:r>
          </w:p>
        </w:tc>
        <w:tc>
          <w:tcPr>
            <w:tcW w:w="850" w:type="dxa"/>
            <w:vMerge/>
            <w:shd w:val="clear" w:color="auto" w:fill="FFFFFF"/>
          </w:tcPr>
          <w:p w:rsidR="00D1602E" w:rsidRPr="00300E16" w:rsidRDefault="00D1602E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602E" w:rsidRPr="00300E16" w:rsidRDefault="00D1602E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300E16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  <w:shd w:val="clear" w:color="auto" w:fill="FFFFFF"/>
          </w:tcPr>
          <w:p w:rsidR="000C0023" w:rsidRPr="00300E16" w:rsidRDefault="000C0023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C0023" w:rsidRPr="00300E16" w:rsidRDefault="00F30043" w:rsidP="009807CA">
            <w:pPr>
              <w:jc w:val="center"/>
              <w:rPr>
                <w:sz w:val="20"/>
                <w:szCs w:val="20"/>
                <w:highlight w:val="yellow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0C0023" w:rsidRPr="00300E16" w:rsidRDefault="00A8607E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передаточных функций САУ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0C0023" w:rsidRPr="00300E16" w:rsidRDefault="00A8607E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Построение АФЧХ статической разомкнутой системы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300E16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  <w:shd w:val="clear" w:color="auto" w:fill="FFFFFF"/>
          </w:tcPr>
          <w:p w:rsidR="00D1602E" w:rsidRPr="00300E16" w:rsidRDefault="00D1602E" w:rsidP="009807CA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300E16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презентаций:</w:t>
            </w:r>
            <w:r w:rsidRPr="00300E16">
              <w:rPr>
                <w:b/>
                <w:sz w:val="20"/>
                <w:szCs w:val="20"/>
              </w:rPr>
              <w:t xml:space="preserve"> «</w:t>
            </w:r>
            <w:r w:rsidR="002B59A5" w:rsidRPr="00300E16">
              <w:rPr>
                <w:sz w:val="20"/>
                <w:szCs w:val="20"/>
              </w:rPr>
              <w:t>Типовые линейные звенья</w:t>
            </w:r>
            <w:r w:rsidRPr="00300E16">
              <w:rPr>
                <w:sz w:val="20"/>
                <w:szCs w:val="20"/>
              </w:rPr>
              <w:t>»</w:t>
            </w:r>
          </w:p>
          <w:p w:rsidR="00D1602E" w:rsidRPr="00300E16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презентаций: «</w:t>
            </w:r>
            <w:r w:rsidR="002B59A5" w:rsidRPr="00300E16">
              <w:rPr>
                <w:sz w:val="20"/>
                <w:szCs w:val="20"/>
              </w:rPr>
              <w:t>Структурные схемы, передаточные функции САУ</w:t>
            </w:r>
            <w:r w:rsidRPr="00300E16">
              <w:rPr>
                <w:sz w:val="20"/>
                <w:szCs w:val="20"/>
              </w:rPr>
              <w:t>»</w:t>
            </w:r>
            <w:r w:rsidR="00DA7D3C" w:rsidRPr="00300E16">
              <w:rPr>
                <w:sz w:val="20"/>
                <w:szCs w:val="20"/>
              </w:rPr>
              <w:t xml:space="preserve"> «</w:t>
            </w:r>
            <w:r w:rsidR="002B59A5" w:rsidRPr="00300E16">
              <w:rPr>
                <w:sz w:val="20"/>
                <w:szCs w:val="20"/>
              </w:rPr>
              <w:t>АФЧ и логарифмические АФЧ характеристики САУ</w:t>
            </w:r>
            <w:r w:rsidR="00DA7D3C" w:rsidRPr="00300E16">
              <w:rPr>
                <w:sz w:val="20"/>
                <w:szCs w:val="20"/>
              </w:rPr>
              <w:t>»</w:t>
            </w:r>
          </w:p>
          <w:p w:rsidR="00D1602E" w:rsidRPr="00300E16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850" w:type="dxa"/>
            <w:shd w:val="clear" w:color="auto" w:fill="FFFFFF"/>
          </w:tcPr>
          <w:p w:rsidR="00D1602E" w:rsidRPr="00300E16" w:rsidRDefault="00C371B4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D1602E" w:rsidRPr="00300E16" w:rsidRDefault="00D1602E" w:rsidP="009807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D1602E" w:rsidRPr="00300E16" w:rsidRDefault="00D1602E" w:rsidP="00D04A29">
            <w:pPr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 xml:space="preserve">Тема </w:t>
            </w:r>
            <w:r w:rsidR="002A579F" w:rsidRPr="00300E16">
              <w:rPr>
                <w:b/>
                <w:bCs/>
                <w:sz w:val="20"/>
                <w:szCs w:val="20"/>
              </w:rPr>
              <w:t>4</w:t>
            </w:r>
            <w:r w:rsidRPr="00300E16">
              <w:rPr>
                <w:b/>
                <w:bCs/>
                <w:sz w:val="20"/>
                <w:szCs w:val="20"/>
              </w:rPr>
              <w:t xml:space="preserve">. </w:t>
            </w:r>
            <w:r w:rsidR="002B59A5" w:rsidRPr="00300E16">
              <w:rPr>
                <w:b/>
                <w:bCs/>
                <w:sz w:val="20"/>
                <w:szCs w:val="20"/>
              </w:rPr>
              <w:t xml:space="preserve">Теория устойчивости. Основные понятия </w:t>
            </w:r>
            <w:r w:rsidR="002B59A5" w:rsidRPr="00300E16">
              <w:rPr>
                <w:b/>
                <w:bCs/>
                <w:sz w:val="20"/>
                <w:szCs w:val="20"/>
              </w:rPr>
              <w:lastRenderedPageBreak/>
              <w:t>устойчивости. Алгебраические и частотные критерии устойчивости</w:t>
            </w:r>
          </w:p>
        </w:tc>
        <w:tc>
          <w:tcPr>
            <w:tcW w:w="11280" w:type="dxa"/>
            <w:gridSpan w:val="4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850" w:type="dxa"/>
            <w:vMerge w:val="restart"/>
          </w:tcPr>
          <w:p w:rsidR="00D1602E" w:rsidRPr="00300E16" w:rsidRDefault="00A8607E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CCCCC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</w:tr>
      <w:tr w:rsidR="00D1602E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300E16" w:rsidRDefault="002B59A5" w:rsidP="002A579F">
            <w:pPr>
              <w:jc w:val="both"/>
              <w:rPr>
                <w:spacing w:val="-8"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Методы определения устойчивости </w:t>
            </w:r>
            <w:r w:rsidRPr="00300E16">
              <w:rPr>
                <w:sz w:val="20"/>
                <w:szCs w:val="20"/>
                <w:lang w:val="en-US"/>
              </w:rPr>
              <w:t>CA</w:t>
            </w:r>
            <w:r w:rsidRPr="00300E16">
              <w:rPr>
                <w:sz w:val="20"/>
                <w:szCs w:val="20"/>
              </w:rPr>
              <w:t xml:space="preserve">У. Алгебраические методы определения устойчивости. Критерий </w:t>
            </w:r>
            <w:proofErr w:type="spellStart"/>
            <w:r w:rsidRPr="00300E16">
              <w:rPr>
                <w:sz w:val="20"/>
                <w:szCs w:val="20"/>
              </w:rPr>
              <w:t>Рауса</w:t>
            </w:r>
            <w:proofErr w:type="spellEnd"/>
            <w:r w:rsidRPr="00300E16">
              <w:rPr>
                <w:sz w:val="20"/>
                <w:szCs w:val="20"/>
              </w:rPr>
              <w:t xml:space="preserve"> - Гурвица. Частотные критерии устойчивости. Критерии Михайлова и Найквиста. Запас устойчивости по амплитуде и фазе. </w:t>
            </w:r>
            <w:r w:rsidRPr="00300E16">
              <w:rPr>
                <w:sz w:val="20"/>
                <w:szCs w:val="20"/>
              </w:rPr>
              <w:lastRenderedPageBreak/>
              <w:t>Логарифмический критерий устойчивости.</w:t>
            </w:r>
          </w:p>
        </w:tc>
        <w:tc>
          <w:tcPr>
            <w:tcW w:w="850" w:type="dxa"/>
            <w:vMerge/>
          </w:tcPr>
          <w:p w:rsidR="00D1602E" w:rsidRPr="00300E16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602E" w:rsidRPr="00300E16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2</w:t>
            </w:r>
          </w:p>
        </w:tc>
      </w:tr>
      <w:tr w:rsidR="00D04A29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D04A29" w:rsidRPr="00300E16" w:rsidRDefault="00F30043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pct25" w:color="auto" w:fill="auto"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F30043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Определение устойчивости системы с помощью критерия </w:t>
            </w:r>
            <w:proofErr w:type="spellStart"/>
            <w:r w:rsidRPr="00300E16">
              <w:rPr>
                <w:sz w:val="20"/>
                <w:szCs w:val="20"/>
              </w:rPr>
              <w:t>Рауса</w:t>
            </w:r>
            <w:proofErr w:type="spellEnd"/>
            <w:r w:rsidRPr="00300E16">
              <w:rPr>
                <w:sz w:val="20"/>
                <w:szCs w:val="20"/>
              </w:rPr>
              <w:t>-Гурвица</w:t>
            </w:r>
          </w:p>
        </w:tc>
        <w:tc>
          <w:tcPr>
            <w:tcW w:w="850" w:type="dxa"/>
            <w:vMerge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F30043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устойчивости системы с помощью критерия Михайлова</w:t>
            </w:r>
          </w:p>
        </w:tc>
        <w:tc>
          <w:tcPr>
            <w:tcW w:w="850" w:type="dxa"/>
            <w:vMerge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F30043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коэффициента передачи, при котором система находится на границе устойчивости</w:t>
            </w:r>
          </w:p>
        </w:tc>
        <w:tc>
          <w:tcPr>
            <w:tcW w:w="850" w:type="dxa"/>
            <w:vMerge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04A29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0745" w:type="dxa"/>
          </w:tcPr>
          <w:p w:rsidR="00D04A29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устойчивости и запасов устойчивости системы с помощью критерия Найквиста</w:t>
            </w:r>
          </w:p>
        </w:tc>
        <w:tc>
          <w:tcPr>
            <w:tcW w:w="850" w:type="dxa"/>
            <w:vMerge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04A29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04A29" w:rsidRPr="00300E16" w:rsidRDefault="00D04A29" w:rsidP="009807CA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04A29" w:rsidRPr="00300E16" w:rsidRDefault="00D04A29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04A29" w:rsidRPr="00300E16" w:rsidRDefault="00D04A29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  <w:p w:rsidR="00D04A29" w:rsidRPr="00300E16" w:rsidRDefault="00D04A29" w:rsidP="00235E2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D04A29" w:rsidRPr="00300E16" w:rsidRDefault="00C371B4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D04A29" w:rsidRPr="00300E16" w:rsidRDefault="00D04A29" w:rsidP="00D04A29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Тема 5. </w:t>
            </w:r>
            <w:r w:rsidRPr="00300E16">
              <w:rPr>
                <w:b/>
                <w:bCs/>
                <w:sz w:val="20"/>
                <w:szCs w:val="20"/>
              </w:rPr>
              <w:t>Корректирующие устройства CAУ. Качество процесса регулирования</w:t>
            </w:r>
          </w:p>
        </w:tc>
        <w:tc>
          <w:tcPr>
            <w:tcW w:w="11280" w:type="dxa"/>
            <w:gridSpan w:val="4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D04A29" w:rsidRPr="00300E16" w:rsidRDefault="00D04A29" w:rsidP="00D04A29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CCCCC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04A29" w:rsidRPr="00300E16" w:rsidRDefault="00D04A29" w:rsidP="00C371B4">
            <w:pPr>
              <w:jc w:val="both"/>
              <w:rPr>
                <w:spacing w:val="-8"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Последовательные и параллельные корректирующие звенья. Передаточные функции систем с обратными связями в виде корректирующих звеньев. </w:t>
            </w:r>
          </w:p>
        </w:tc>
        <w:tc>
          <w:tcPr>
            <w:tcW w:w="850" w:type="dxa"/>
            <w:vMerge/>
          </w:tcPr>
          <w:p w:rsidR="00D04A29" w:rsidRPr="00300E16" w:rsidRDefault="00D04A29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04A29" w:rsidRPr="00300E16" w:rsidRDefault="00D04A29" w:rsidP="00D04A29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2</w:t>
            </w: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D04A29" w:rsidRPr="00300E16" w:rsidRDefault="00C371B4" w:rsidP="00D04A29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Качественные показатели переходного процесса. Оценка качества процесса управления.</w:t>
            </w:r>
          </w:p>
        </w:tc>
        <w:tc>
          <w:tcPr>
            <w:tcW w:w="850" w:type="dxa"/>
            <w:vMerge/>
          </w:tcPr>
          <w:p w:rsidR="00D04A29" w:rsidRPr="00300E16" w:rsidRDefault="00D04A29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04A29" w:rsidRPr="00300E16" w:rsidRDefault="00D04A29" w:rsidP="00D04A2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D04A29" w:rsidRPr="00300E16" w:rsidRDefault="00C371B4" w:rsidP="00D04A29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Косвенные оценки качества автоматических систем (метод интегральных оценок)</w:t>
            </w:r>
          </w:p>
        </w:tc>
        <w:tc>
          <w:tcPr>
            <w:tcW w:w="850" w:type="dxa"/>
            <w:vMerge/>
          </w:tcPr>
          <w:p w:rsidR="00D04A29" w:rsidRPr="00300E16" w:rsidRDefault="00D04A29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04A29" w:rsidRPr="00300E16" w:rsidRDefault="00D04A29" w:rsidP="00D04A29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F30043" w:rsidRPr="00300E16" w:rsidRDefault="00F30043" w:rsidP="00D04A29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Корректирующие устройства САР</w:t>
            </w:r>
          </w:p>
        </w:tc>
        <w:tc>
          <w:tcPr>
            <w:tcW w:w="850" w:type="dxa"/>
            <w:vMerge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D04A29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F30043" w:rsidRPr="00300E16" w:rsidRDefault="00F30043" w:rsidP="00D04A29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F30043" w:rsidRPr="00300E16" w:rsidRDefault="00F30043" w:rsidP="00D04A29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  <w:p w:rsidR="00F30043" w:rsidRPr="00300E16" w:rsidRDefault="00F30043" w:rsidP="00D04A29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Тема 6 Синтез регуляторов</w:t>
            </w:r>
          </w:p>
        </w:tc>
        <w:tc>
          <w:tcPr>
            <w:tcW w:w="11280" w:type="dxa"/>
            <w:gridSpan w:val="4"/>
          </w:tcPr>
          <w:p w:rsidR="00F30043" w:rsidRPr="00300E16" w:rsidRDefault="00F30043" w:rsidP="00D04A29">
            <w:pPr>
              <w:rPr>
                <w:b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A8607E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85" w:type="dxa"/>
            <w:gridSpan w:val="3"/>
          </w:tcPr>
          <w:p w:rsidR="00A8607E" w:rsidRPr="00300E16" w:rsidRDefault="00A8607E" w:rsidP="00C371B4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Классическая схема регулятора. ПИД-регуляторы. Метод размещения полюсов. </w:t>
            </w:r>
          </w:p>
        </w:tc>
        <w:tc>
          <w:tcPr>
            <w:tcW w:w="850" w:type="dxa"/>
            <w:vMerge/>
          </w:tcPr>
          <w:p w:rsidR="00A8607E" w:rsidRPr="00300E16" w:rsidRDefault="00A8607E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8607E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</w:tr>
      <w:tr w:rsidR="00A8607E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85" w:type="dxa"/>
            <w:gridSpan w:val="3"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Коррекция ЛАФЧХ. Комбинированное управление. Инвариантность. Множество стабилизирующих регуляторов</w:t>
            </w:r>
          </w:p>
        </w:tc>
        <w:tc>
          <w:tcPr>
            <w:tcW w:w="850" w:type="dxa"/>
            <w:vMerge/>
          </w:tcPr>
          <w:p w:rsidR="00A8607E" w:rsidRPr="00300E16" w:rsidRDefault="00A8607E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8607E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</w:tr>
      <w:tr w:rsidR="00C371B4" w:rsidRPr="00300E16" w:rsidTr="0011371A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C371B4" w:rsidRPr="00300E16" w:rsidRDefault="00C371B4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C371B4" w:rsidRPr="00300E16" w:rsidRDefault="00C371B4" w:rsidP="00D04A29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850" w:type="dxa"/>
          </w:tcPr>
          <w:p w:rsidR="00C371B4" w:rsidRPr="00300E16" w:rsidRDefault="00C371B4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pct25" w:color="auto" w:fill="auto"/>
          </w:tcPr>
          <w:p w:rsidR="00C371B4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F30043">
            <w:pPr>
              <w:rPr>
                <w:b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</w:tcPr>
          <w:p w:rsidR="00F30043" w:rsidRPr="00300E16" w:rsidRDefault="005850A7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САУ температуры воздуха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F30043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САУ светофором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САУ электродвигателем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ПИД-регулятор (</w:t>
            </w:r>
            <w:proofErr w:type="gramStart"/>
            <w:r w:rsidRPr="00300E16">
              <w:rPr>
                <w:sz w:val="20"/>
                <w:szCs w:val="20"/>
              </w:rPr>
              <w:t>П</w:t>
            </w:r>
            <w:proofErr w:type="gramEnd"/>
            <w:r w:rsidRPr="00300E16">
              <w:rPr>
                <w:sz w:val="20"/>
                <w:szCs w:val="20"/>
              </w:rPr>
              <w:t xml:space="preserve"> – регулятора, ПИ, ПД, И, Д, ИД регуляторов)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C371B4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F30043" w:rsidRPr="00300E16" w:rsidRDefault="00F30043" w:rsidP="00C371B4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F30043" w:rsidRPr="00300E16" w:rsidRDefault="00F30043" w:rsidP="00C371B4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  <w:p w:rsidR="00F30043" w:rsidRPr="00300E16" w:rsidRDefault="00F30043" w:rsidP="00C371B4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C371B4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118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</w:tbl>
    <w:p w:rsidR="00FA5CA9" w:rsidRPr="00300E16" w:rsidRDefault="00FA5CA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14F2B" w:rsidRPr="00300E16" w:rsidRDefault="00714F2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14F2B" w:rsidRPr="00300E16" w:rsidRDefault="00714F2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714F2B" w:rsidRPr="00300E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B170F" w:rsidRPr="00300E16" w:rsidRDefault="00BB170F" w:rsidP="00ED3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0E16">
        <w:rPr>
          <w:b/>
          <w:caps/>
          <w:sz w:val="20"/>
          <w:szCs w:val="20"/>
        </w:rPr>
        <w:lastRenderedPageBreak/>
        <w:t>3. условия реализации программ</w:t>
      </w:r>
      <w:bookmarkStart w:id="0" w:name="_GoBack"/>
      <w:bookmarkEnd w:id="0"/>
      <w:r w:rsidRPr="00300E16">
        <w:rPr>
          <w:b/>
          <w:caps/>
          <w:sz w:val="20"/>
          <w:szCs w:val="20"/>
        </w:rPr>
        <w:t>ы дисциплины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1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 xml:space="preserve">Реализация программы дисциплины предполагает наличие учебного кабинета </w:t>
      </w:r>
      <w:r w:rsidR="00996C00" w:rsidRPr="00300E16">
        <w:rPr>
          <w:sz w:val="20"/>
          <w:szCs w:val="20"/>
        </w:rPr>
        <w:t xml:space="preserve">основ </w:t>
      </w:r>
      <w:r w:rsidR="00A2768E" w:rsidRPr="00300E16">
        <w:rPr>
          <w:sz w:val="20"/>
          <w:szCs w:val="20"/>
        </w:rPr>
        <w:t>автоматизации производства и лаборатории электротехники</w:t>
      </w:r>
      <w:r w:rsidRPr="00300E16">
        <w:rPr>
          <w:sz w:val="20"/>
          <w:szCs w:val="20"/>
        </w:rPr>
        <w:t xml:space="preserve">. 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  <w:highlight w:val="yellow"/>
        </w:rPr>
      </w:pPr>
    </w:p>
    <w:p w:rsidR="007F5F37" w:rsidRPr="00300E16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 xml:space="preserve">Оборудование учебного кабинета </w:t>
      </w:r>
      <w:r w:rsidR="00A2768E" w:rsidRPr="00300E16">
        <w:rPr>
          <w:bCs/>
          <w:sz w:val="20"/>
          <w:szCs w:val="20"/>
        </w:rPr>
        <w:t>автоматизации производства</w:t>
      </w:r>
      <w:r w:rsidRPr="00300E16">
        <w:rPr>
          <w:bCs/>
          <w:sz w:val="20"/>
          <w:szCs w:val="20"/>
        </w:rPr>
        <w:t xml:space="preserve">: </w:t>
      </w:r>
    </w:p>
    <w:p w:rsidR="007F5F37" w:rsidRPr="00300E16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16">
        <w:rPr>
          <w:bCs/>
          <w:sz w:val="20"/>
          <w:szCs w:val="20"/>
        </w:rPr>
        <w:t xml:space="preserve">рабочее место преподавателя, </w:t>
      </w:r>
      <w:r w:rsidRPr="00300E16">
        <w:rPr>
          <w:sz w:val="20"/>
          <w:szCs w:val="20"/>
        </w:rPr>
        <w:t>оборудованное персональным компьютером и мультимедийным оборудованием;</w:t>
      </w:r>
    </w:p>
    <w:p w:rsidR="007F5F37" w:rsidRPr="00300E16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>посадочные места обучающихся (по количеству обучающихся);</w:t>
      </w:r>
    </w:p>
    <w:p w:rsidR="007F5F37" w:rsidRPr="00300E16" w:rsidRDefault="00C1273A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 xml:space="preserve">приборы и устройства (датчики, исполнительные механизмы, контактные </w:t>
      </w:r>
      <w:r w:rsidR="006827AB" w:rsidRPr="00300E16">
        <w:rPr>
          <w:bCs/>
          <w:sz w:val="20"/>
          <w:szCs w:val="20"/>
        </w:rPr>
        <w:t>устройства</w:t>
      </w:r>
      <w:r w:rsidR="00D61F0E" w:rsidRPr="00300E16">
        <w:rPr>
          <w:bCs/>
          <w:sz w:val="20"/>
          <w:szCs w:val="20"/>
        </w:rPr>
        <w:t xml:space="preserve"> и т.д.</w:t>
      </w:r>
      <w:r w:rsidRPr="00300E16">
        <w:rPr>
          <w:bCs/>
          <w:sz w:val="20"/>
          <w:szCs w:val="20"/>
        </w:rPr>
        <w:t>).</w:t>
      </w:r>
    </w:p>
    <w:p w:rsidR="007F5F37" w:rsidRPr="00300E16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 xml:space="preserve">Оборудование лаборатории электротехники: </w:t>
      </w:r>
    </w:p>
    <w:p w:rsidR="007F5F37" w:rsidRPr="00300E16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>лабораторные стенды «</w:t>
      </w:r>
      <w:r w:rsidR="00996C00" w:rsidRPr="00300E16">
        <w:rPr>
          <w:bCs/>
          <w:sz w:val="20"/>
          <w:szCs w:val="20"/>
        </w:rPr>
        <w:t>Автоматизация технологических процессов и производств</w:t>
      </w:r>
      <w:r w:rsidRPr="00300E16">
        <w:rPr>
          <w:bCs/>
          <w:sz w:val="20"/>
          <w:szCs w:val="20"/>
        </w:rPr>
        <w:t>» (или их аналоги, позволяющие выполнять лабораторные работы в полном объеме).</w:t>
      </w:r>
    </w:p>
    <w:p w:rsidR="007F5F37" w:rsidRPr="00300E16" w:rsidRDefault="007F5F37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highlight w:val="yellow"/>
        </w:rPr>
      </w:pPr>
    </w:p>
    <w:p w:rsidR="00BB170F" w:rsidRPr="00300E16" w:rsidRDefault="00BB170F" w:rsidP="00BB17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t>3.2. Информационное обеспечение обучения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1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F5F37" w:rsidRPr="00300E16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>Основные источники</w:t>
      </w:r>
    </w:p>
    <w:p w:rsidR="00CA4F83" w:rsidRPr="00300E16" w:rsidRDefault="00CA4F83" w:rsidP="00CA4F83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 xml:space="preserve">Пантелеев, В.Н. Основы автоматизации производства: учеб. пособие для учреждений нач. проф. образования / В.Н. Пантелеев, В.М. Прошин.  – 3-е изд., </w:t>
      </w:r>
      <w:proofErr w:type="spellStart"/>
      <w:r w:rsidRPr="00300E16">
        <w:rPr>
          <w:sz w:val="20"/>
          <w:szCs w:val="20"/>
        </w:rPr>
        <w:t>испр</w:t>
      </w:r>
      <w:proofErr w:type="spellEnd"/>
      <w:r w:rsidRPr="00300E16">
        <w:rPr>
          <w:sz w:val="20"/>
          <w:szCs w:val="20"/>
        </w:rPr>
        <w:t>. - М.: Академия, 201</w:t>
      </w:r>
      <w:r w:rsidR="00D61F0E" w:rsidRPr="00300E16">
        <w:rPr>
          <w:sz w:val="20"/>
          <w:szCs w:val="20"/>
        </w:rPr>
        <w:t>6</w:t>
      </w:r>
      <w:r w:rsidRPr="00300E16">
        <w:rPr>
          <w:sz w:val="20"/>
          <w:szCs w:val="20"/>
        </w:rPr>
        <w:t>. – 192 с.</w:t>
      </w:r>
    </w:p>
    <w:p w:rsidR="005850A7" w:rsidRPr="00300E16" w:rsidRDefault="005850A7" w:rsidP="005850A7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Б.И. Горошков Автоматическое управление – М.: ИРПО: Издательский центр «Академия», 2015</w:t>
      </w:r>
    </w:p>
    <w:p w:rsidR="005850A7" w:rsidRDefault="005850A7" w:rsidP="005850A7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А.А. Ерофеев Теория автоматического управления – СПб.: Политехника, 2016</w:t>
      </w:r>
    </w:p>
    <w:p w:rsidR="00A948B8" w:rsidRDefault="00A948B8" w:rsidP="005850A7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A948B8">
        <w:rPr>
          <w:sz w:val="20"/>
          <w:szCs w:val="20"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A948B8">
        <w:rPr>
          <w:sz w:val="20"/>
          <w:szCs w:val="20"/>
        </w:rPr>
        <w:t>Схиртладзе</w:t>
      </w:r>
      <w:proofErr w:type="spellEnd"/>
      <w:r w:rsidRPr="00A948B8">
        <w:rPr>
          <w:sz w:val="20"/>
          <w:szCs w:val="20"/>
        </w:rPr>
        <w:t>. – М.: Издательский центр «Академия», 2014. – 240 с. – (Сер. Бакалавриат).</w:t>
      </w:r>
    </w:p>
    <w:p w:rsidR="00A948B8" w:rsidRDefault="00A948B8" w:rsidP="005850A7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proofErr w:type="spellStart"/>
      <w:r w:rsidRPr="00A948B8">
        <w:rPr>
          <w:sz w:val="20"/>
          <w:szCs w:val="20"/>
        </w:rPr>
        <w:t>Келим</w:t>
      </w:r>
      <w:proofErr w:type="spellEnd"/>
      <w:r w:rsidRPr="00A948B8">
        <w:rPr>
          <w:sz w:val="20"/>
          <w:szCs w:val="20"/>
        </w:rPr>
        <w:t xml:space="preserve"> Ю.М. Контроль и метрологическое обеспечение средств и систем автоматизации. Учебник – 2-е изд., стер. – М.: Академия, 2017 – 352 с.</w:t>
      </w:r>
    </w:p>
    <w:p w:rsidR="00EF2768" w:rsidRPr="00F34AF4" w:rsidRDefault="00A948B8" w:rsidP="00C1273A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proofErr w:type="spellStart"/>
      <w:r w:rsidRPr="00A948B8">
        <w:rPr>
          <w:sz w:val="20"/>
          <w:szCs w:val="20"/>
        </w:rPr>
        <w:t>Щагин</w:t>
      </w:r>
      <w:proofErr w:type="spellEnd"/>
      <w:r w:rsidRPr="00A948B8">
        <w:rPr>
          <w:sz w:val="20"/>
          <w:szCs w:val="20"/>
        </w:rPr>
        <w:t xml:space="preserve"> А.В. Основы автоматизации технологических процессов: Учеб</w:t>
      </w:r>
      <w:proofErr w:type="gramStart"/>
      <w:r w:rsidRPr="00A948B8">
        <w:rPr>
          <w:sz w:val="20"/>
          <w:szCs w:val="20"/>
        </w:rPr>
        <w:t>.</w:t>
      </w:r>
      <w:proofErr w:type="gramEnd"/>
      <w:r w:rsidRPr="00A948B8">
        <w:rPr>
          <w:sz w:val="20"/>
          <w:szCs w:val="20"/>
        </w:rPr>
        <w:t xml:space="preserve"> </w:t>
      </w:r>
      <w:proofErr w:type="gramStart"/>
      <w:r w:rsidRPr="00A948B8">
        <w:rPr>
          <w:sz w:val="20"/>
          <w:szCs w:val="20"/>
        </w:rPr>
        <w:t>п</w:t>
      </w:r>
      <w:proofErr w:type="gramEnd"/>
      <w:r w:rsidRPr="00A948B8">
        <w:rPr>
          <w:sz w:val="20"/>
          <w:szCs w:val="20"/>
        </w:rPr>
        <w:t xml:space="preserve">особие  - М.: </w:t>
      </w:r>
      <w:proofErr w:type="spellStart"/>
      <w:r w:rsidRPr="00A948B8">
        <w:rPr>
          <w:sz w:val="20"/>
          <w:szCs w:val="20"/>
        </w:rPr>
        <w:t>Юрайт</w:t>
      </w:r>
      <w:proofErr w:type="spellEnd"/>
      <w:r w:rsidRPr="00A948B8">
        <w:rPr>
          <w:sz w:val="20"/>
          <w:szCs w:val="20"/>
        </w:rPr>
        <w:t>, 2018.</w:t>
      </w:r>
    </w:p>
    <w:p w:rsidR="00C1273A" w:rsidRPr="00300E16" w:rsidRDefault="00C1273A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16">
        <w:rPr>
          <w:b/>
          <w:bCs/>
          <w:sz w:val="20"/>
          <w:szCs w:val="20"/>
        </w:rPr>
        <w:t>Интернет-ресурсы:</w:t>
      </w:r>
    </w:p>
    <w:p w:rsidR="00C1273A" w:rsidRPr="00300E16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 xml:space="preserve">Библиотека учебных курсов </w:t>
      </w:r>
      <w:proofErr w:type="spellStart"/>
      <w:r w:rsidRPr="00300E16">
        <w:rPr>
          <w:iCs/>
          <w:color w:val="auto"/>
          <w:sz w:val="20"/>
          <w:szCs w:val="20"/>
        </w:rPr>
        <w:t>Microsoft</w:t>
      </w:r>
      <w:proofErr w:type="spellEnd"/>
      <w:r w:rsidRPr="00300E16">
        <w:rPr>
          <w:bCs/>
          <w:sz w:val="20"/>
          <w:szCs w:val="20"/>
        </w:rPr>
        <w:t xml:space="preserve">. </w:t>
      </w:r>
      <w:r w:rsidRPr="00300E16">
        <w:rPr>
          <w:color w:val="000000"/>
          <w:sz w:val="20"/>
          <w:szCs w:val="20"/>
        </w:rPr>
        <w:t xml:space="preserve">[Электронный ресурс]. – Режим доступа: </w:t>
      </w:r>
      <w:hyperlink r:id="rId11" w:history="1">
        <w:r w:rsidRPr="00300E16">
          <w:rPr>
            <w:rStyle w:val="af4"/>
            <w:iCs/>
            <w:sz w:val="20"/>
            <w:szCs w:val="20"/>
          </w:rPr>
          <w:t>http://www.microsoft.com/Rus/Msdnaa/Curricula/</w:t>
        </w:r>
      </w:hyperlink>
      <w:r w:rsidRPr="00300E16">
        <w:rPr>
          <w:color w:val="000000"/>
          <w:sz w:val="20"/>
          <w:szCs w:val="20"/>
        </w:rPr>
        <w:t xml:space="preserve">, свободный. – </w:t>
      </w:r>
      <w:proofErr w:type="spellStart"/>
      <w:r w:rsidRPr="00300E16">
        <w:rPr>
          <w:color w:val="000000"/>
          <w:sz w:val="20"/>
          <w:szCs w:val="20"/>
        </w:rPr>
        <w:t>Загл</w:t>
      </w:r>
      <w:proofErr w:type="spellEnd"/>
      <w:r w:rsidRPr="00300E16">
        <w:rPr>
          <w:color w:val="000000"/>
          <w:sz w:val="20"/>
          <w:szCs w:val="20"/>
        </w:rPr>
        <w:t>. с экрана.</w:t>
      </w:r>
    </w:p>
    <w:p w:rsidR="00C1273A" w:rsidRPr="00300E16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>Виртуальный компьютерный музей</w:t>
      </w:r>
      <w:r w:rsidRPr="00300E16">
        <w:rPr>
          <w:bCs/>
          <w:sz w:val="20"/>
          <w:szCs w:val="20"/>
        </w:rPr>
        <w:t xml:space="preserve">. </w:t>
      </w:r>
      <w:r w:rsidRPr="00300E16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300E16">
        <w:rPr>
          <w:iCs/>
          <w:color w:val="auto"/>
          <w:sz w:val="20"/>
          <w:szCs w:val="20"/>
        </w:rPr>
        <w:t xml:space="preserve"> </w:t>
      </w:r>
      <w:hyperlink r:id="rId12" w:history="1">
        <w:r w:rsidRPr="00300E16">
          <w:rPr>
            <w:rStyle w:val="af4"/>
            <w:iCs/>
            <w:sz w:val="20"/>
            <w:szCs w:val="20"/>
          </w:rPr>
          <w:t>http://www.computer-museum.ru</w:t>
        </w:r>
      </w:hyperlink>
      <w:r w:rsidRPr="00300E16">
        <w:rPr>
          <w:color w:val="000000"/>
          <w:sz w:val="20"/>
          <w:szCs w:val="20"/>
        </w:rPr>
        <w:t xml:space="preserve">, свободный. – </w:t>
      </w:r>
      <w:proofErr w:type="spellStart"/>
      <w:r w:rsidRPr="00300E16">
        <w:rPr>
          <w:color w:val="000000"/>
          <w:sz w:val="20"/>
          <w:szCs w:val="20"/>
        </w:rPr>
        <w:t>Загл</w:t>
      </w:r>
      <w:proofErr w:type="spellEnd"/>
      <w:r w:rsidRPr="00300E16">
        <w:rPr>
          <w:color w:val="000000"/>
          <w:sz w:val="20"/>
          <w:szCs w:val="20"/>
        </w:rPr>
        <w:t>. с экрана.</w:t>
      </w:r>
      <w:r w:rsidRPr="00300E16">
        <w:rPr>
          <w:iCs/>
          <w:color w:val="auto"/>
          <w:sz w:val="20"/>
          <w:szCs w:val="20"/>
        </w:rPr>
        <w:t xml:space="preserve"> </w:t>
      </w:r>
    </w:p>
    <w:p w:rsidR="00C1273A" w:rsidRPr="00300E16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>Газета «Информатика» Издательского дома «Первое сентября»</w:t>
      </w:r>
      <w:r w:rsidRPr="00300E16">
        <w:rPr>
          <w:bCs/>
          <w:sz w:val="20"/>
          <w:szCs w:val="20"/>
        </w:rPr>
        <w:t xml:space="preserve">. </w:t>
      </w:r>
      <w:r w:rsidRPr="00300E16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300E16">
        <w:rPr>
          <w:iCs/>
          <w:color w:val="auto"/>
          <w:sz w:val="20"/>
          <w:szCs w:val="20"/>
        </w:rPr>
        <w:t xml:space="preserve"> </w:t>
      </w:r>
      <w:hyperlink r:id="rId13" w:history="1">
        <w:r w:rsidRPr="00300E16">
          <w:rPr>
            <w:rStyle w:val="af4"/>
            <w:iCs/>
            <w:sz w:val="20"/>
            <w:szCs w:val="20"/>
          </w:rPr>
          <w:t>http://inf.1september.ru</w:t>
        </w:r>
      </w:hyperlink>
      <w:r w:rsidRPr="00300E16">
        <w:rPr>
          <w:color w:val="000000"/>
          <w:sz w:val="20"/>
          <w:szCs w:val="20"/>
        </w:rPr>
        <w:t xml:space="preserve">, свободный. – </w:t>
      </w:r>
      <w:proofErr w:type="spellStart"/>
      <w:r w:rsidRPr="00300E16">
        <w:rPr>
          <w:color w:val="000000"/>
          <w:sz w:val="20"/>
          <w:szCs w:val="20"/>
        </w:rPr>
        <w:t>Загл</w:t>
      </w:r>
      <w:proofErr w:type="spellEnd"/>
      <w:r w:rsidRPr="00300E16">
        <w:rPr>
          <w:color w:val="000000"/>
          <w:sz w:val="20"/>
          <w:szCs w:val="20"/>
        </w:rPr>
        <w:t>. с экрана.</w:t>
      </w:r>
      <w:r w:rsidRPr="00300E16">
        <w:rPr>
          <w:iCs/>
          <w:color w:val="auto"/>
          <w:sz w:val="20"/>
          <w:szCs w:val="20"/>
        </w:rPr>
        <w:t xml:space="preserve"> </w:t>
      </w:r>
    </w:p>
    <w:p w:rsidR="00EF2768" w:rsidRPr="00300E16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 xml:space="preserve">САПР и графика». [Электронный ресурс]. – Режим доступа: </w:t>
      </w:r>
      <w:hyperlink r:id="rId14" w:history="1">
        <w:r w:rsidRPr="00300E16">
          <w:rPr>
            <w:rStyle w:val="af4"/>
            <w:iCs/>
            <w:sz w:val="20"/>
            <w:szCs w:val="20"/>
          </w:rPr>
          <w:t>http://www.sapr.ru</w:t>
        </w:r>
      </w:hyperlink>
    </w:p>
    <w:p w:rsidR="00EF2768" w:rsidRPr="00300E16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color w:val="000000"/>
          <w:sz w:val="20"/>
          <w:szCs w:val="20"/>
        </w:rPr>
      </w:pPr>
      <w:r w:rsidRPr="00300E16">
        <w:rPr>
          <w:sz w:val="20"/>
          <w:szCs w:val="20"/>
        </w:rPr>
        <w:t>«</w:t>
      </w:r>
      <w:r w:rsidRPr="00300E16">
        <w:rPr>
          <w:color w:val="000000"/>
          <w:sz w:val="20"/>
          <w:szCs w:val="20"/>
        </w:rPr>
        <w:t xml:space="preserve">Автоматизация в промышленности». [Электронный ресурс]. – Режим доступа: </w:t>
      </w:r>
      <w:hyperlink r:id="rId15" w:history="1">
        <w:r w:rsidRPr="00300E16">
          <w:rPr>
            <w:rStyle w:val="af4"/>
            <w:sz w:val="20"/>
            <w:szCs w:val="20"/>
          </w:rPr>
          <w:t>http://www.choicejournal.ru/</w:t>
        </w:r>
      </w:hyperlink>
    </w:p>
    <w:p w:rsidR="00EF2768" w:rsidRPr="00300E16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 xml:space="preserve">Образовательные сайт. «Автоматизация технологических процессов и производств». [Электронный ресурс]. – Режим доступа: </w:t>
      </w:r>
      <w:hyperlink r:id="rId16" w:history="1">
        <w:r w:rsidRPr="00300E16">
          <w:rPr>
            <w:rStyle w:val="af4"/>
            <w:iCs/>
            <w:sz w:val="20"/>
            <w:szCs w:val="20"/>
          </w:rPr>
          <w:t>http://revolution.allbest.ru/</w:t>
        </w:r>
      </w:hyperlink>
    </w:p>
    <w:p w:rsidR="00BB170F" w:rsidRDefault="00BB170F" w:rsidP="00BB17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Default="00F81CE3" w:rsidP="00F81CE3"/>
    <w:p w:rsidR="00F81CE3" w:rsidRPr="00F81CE3" w:rsidRDefault="00F81CE3" w:rsidP="00F81CE3"/>
    <w:p w:rsidR="00C62FF4" w:rsidRPr="00300E16" w:rsidRDefault="00C62FF4" w:rsidP="00C62FF4">
      <w:pPr>
        <w:rPr>
          <w:sz w:val="20"/>
          <w:szCs w:val="20"/>
        </w:rPr>
      </w:pPr>
    </w:p>
    <w:p w:rsidR="005D342B" w:rsidRPr="00300E16" w:rsidRDefault="00ED3F25" w:rsidP="00ED3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0"/>
          <w:szCs w:val="20"/>
        </w:rPr>
      </w:pPr>
      <w:r w:rsidRPr="00300E16">
        <w:rPr>
          <w:b/>
          <w:caps/>
          <w:sz w:val="20"/>
          <w:szCs w:val="20"/>
        </w:rPr>
        <w:lastRenderedPageBreak/>
        <w:t xml:space="preserve">4. </w:t>
      </w:r>
      <w:r w:rsidR="00FF6AC7" w:rsidRPr="00300E16">
        <w:rPr>
          <w:b/>
          <w:caps/>
          <w:sz w:val="20"/>
          <w:szCs w:val="20"/>
        </w:rPr>
        <w:t xml:space="preserve">Контроль и оценка результатов </w:t>
      </w:r>
      <w:r w:rsidR="005D342B" w:rsidRPr="00300E16">
        <w:rPr>
          <w:b/>
          <w:caps/>
          <w:sz w:val="20"/>
          <w:szCs w:val="20"/>
        </w:rPr>
        <w:t>освоения Дисциплины</w:t>
      </w:r>
    </w:p>
    <w:p w:rsidR="00ED3F25" w:rsidRPr="00300E16" w:rsidRDefault="00ED3F25" w:rsidP="00ED3F25">
      <w:pPr>
        <w:rPr>
          <w:sz w:val="20"/>
          <w:szCs w:val="20"/>
        </w:rPr>
      </w:pPr>
    </w:p>
    <w:p w:rsidR="00FF6AC7" w:rsidRPr="00300E16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Контроль</w:t>
      </w:r>
      <w:r w:rsidRPr="00300E16">
        <w:rPr>
          <w:sz w:val="20"/>
          <w:szCs w:val="20"/>
        </w:rPr>
        <w:t xml:space="preserve"> </w:t>
      </w:r>
      <w:r w:rsidRPr="00300E16">
        <w:rPr>
          <w:b/>
          <w:sz w:val="20"/>
          <w:szCs w:val="20"/>
        </w:rPr>
        <w:t>и оценка</w:t>
      </w:r>
      <w:r w:rsidRPr="00300E16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300E16">
        <w:rPr>
          <w:sz w:val="20"/>
          <w:szCs w:val="20"/>
        </w:rPr>
        <w:t xml:space="preserve"> </w:t>
      </w:r>
      <w:r w:rsidRPr="00300E16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300E16">
        <w:rPr>
          <w:sz w:val="20"/>
          <w:szCs w:val="20"/>
        </w:rPr>
        <w:t xml:space="preserve">обучающимися </w:t>
      </w:r>
      <w:r w:rsidRPr="00300E16">
        <w:rPr>
          <w:sz w:val="20"/>
          <w:szCs w:val="20"/>
        </w:rPr>
        <w:t>индивидуальных заданий, проектов</w:t>
      </w:r>
      <w:r w:rsidR="00D968B3" w:rsidRPr="00300E16">
        <w:rPr>
          <w:sz w:val="20"/>
          <w:szCs w:val="20"/>
        </w:rPr>
        <w:t>,</w:t>
      </w:r>
      <w:r w:rsidR="0042381A" w:rsidRPr="00300E16">
        <w:rPr>
          <w:sz w:val="20"/>
          <w:szCs w:val="20"/>
        </w:rPr>
        <w:t xml:space="preserve"> исследований</w:t>
      </w:r>
      <w:r w:rsidRPr="00300E16">
        <w:rPr>
          <w:sz w:val="20"/>
          <w:szCs w:val="20"/>
        </w:rPr>
        <w:t>.</w:t>
      </w:r>
    </w:p>
    <w:p w:rsidR="00ED3F25" w:rsidRPr="00300E16" w:rsidRDefault="00ED3F25" w:rsidP="00ED3F25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FF6AC7" w:rsidRPr="00300E16" w:rsidTr="00235E25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00E16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300E16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300E16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300E16">
              <w:rPr>
                <w:b/>
                <w:bCs/>
                <w:sz w:val="20"/>
                <w:szCs w:val="20"/>
              </w:rPr>
              <w:t>, усвоенные знания</w:t>
            </w:r>
            <w:r w:rsidRPr="00300E1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00E16" w:rsidRDefault="00F4731F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Формы</w:t>
            </w:r>
            <w:r w:rsidR="00FF6AC7" w:rsidRPr="00300E16">
              <w:rPr>
                <w:b/>
                <w:sz w:val="20"/>
                <w:szCs w:val="20"/>
              </w:rPr>
              <w:t xml:space="preserve"> и метод</w:t>
            </w:r>
            <w:r w:rsidR="00F02DDE" w:rsidRPr="00300E16">
              <w:rPr>
                <w:b/>
                <w:sz w:val="20"/>
                <w:szCs w:val="20"/>
              </w:rPr>
              <w:t>ы</w:t>
            </w:r>
            <w:r w:rsidR="00FF6AC7" w:rsidRPr="00300E16">
              <w:rPr>
                <w:b/>
                <w:sz w:val="20"/>
                <w:szCs w:val="20"/>
              </w:rPr>
              <w:t xml:space="preserve"> </w:t>
            </w:r>
            <w:r w:rsidR="00CC1CCC" w:rsidRPr="00300E16">
              <w:rPr>
                <w:b/>
                <w:sz w:val="20"/>
                <w:szCs w:val="20"/>
              </w:rPr>
              <w:t xml:space="preserve">контроля и </w:t>
            </w:r>
            <w:r w:rsidR="00FF6AC7" w:rsidRPr="00300E16">
              <w:rPr>
                <w:b/>
                <w:sz w:val="20"/>
                <w:szCs w:val="20"/>
              </w:rPr>
              <w:t>оценки</w:t>
            </w:r>
            <w:r w:rsidR="003C5AF2" w:rsidRPr="00300E16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300E1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92552" w:rsidRPr="00300E16" w:rsidTr="006B4242">
        <w:trPr>
          <w:trHeight w:val="89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300E16" w:rsidRDefault="00692552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Умения:</w:t>
            </w:r>
          </w:p>
          <w:p w:rsidR="005850A7" w:rsidRPr="00300E16" w:rsidRDefault="005850A7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пользоваться специальной литературой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300E16" w:rsidRDefault="00692552" w:rsidP="00B061DE">
            <w:pPr>
              <w:jc w:val="both"/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</w:t>
            </w:r>
            <w:r w:rsidR="005850A7" w:rsidRPr="00300E16">
              <w:rPr>
                <w:bCs/>
                <w:sz w:val="20"/>
                <w:szCs w:val="20"/>
              </w:rPr>
              <w:t xml:space="preserve"> </w:t>
            </w:r>
            <w:r w:rsidRPr="00300E16">
              <w:rPr>
                <w:bCs/>
                <w:sz w:val="20"/>
                <w:szCs w:val="20"/>
              </w:rPr>
              <w:t xml:space="preserve">оценка результатов выполнения </w:t>
            </w:r>
            <w:r w:rsidR="0075549A" w:rsidRPr="00300E16">
              <w:rPr>
                <w:bCs/>
                <w:sz w:val="20"/>
                <w:szCs w:val="20"/>
              </w:rPr>
              <w:t>пра</w:t>
            </w:r>
            <w:r w:rsidRPr="00300E16">
              <w:rPr>
                <w:bCs/>
                <w:sz w:val="20"/>
                <w:szCs w:val="20"/>
              </w:rPr>
              <w:t>ктических работ;</w:t>
            </w:r>
          </w:p>
          <w:p w:rsidR="00692552" w:rsidRPr="00300E16" w:rsidRDefault="005850A7" w:rsidP="005850A7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 xml:space="preserve">- оценка результатов тестового контроля и </w:t>
            </w:r>
            <w:r w:rsidR="006B4242" w:rsidRPr="00300E16">
              <w:rPr>
                <w:bCs/>
                <w:sz w:val="20"/>
                <w:szCs w:val="20"/>
              </w:rPr>
              <w:t>устного опроса обучающихся;</w:t>
            </w:r>
          </w:p>
        </w:tc>
      </w:tr>
      <w:tr w:rsidR="006B4242" w:rsidRPr="00300E16" w:rsidTr="006B4242">
        <w:trPr>
          <w:trHeight w:val="35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b/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строить частотные характеристики звеньев и систем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jc w:val="both"/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выполнения практических работ;</w:t>
            </w:r>
          </w:p>
          <w:p w:rsidR="006B4242" w:rsidRPr="00300E16" w:rsidRDefault="006B4242" w:rsidP="006B4242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</w:tc>
      </w:tr>
      <w:tr w:rsidR="006B4242" w:rsidRPr="00300E16" w:rsidTr="00ED3F25">
        <w:trPr>
          <w:trHeight w:val="57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исследовать устойчивость и качество систем регулирования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jc w:val="both"/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оценка результатов выполнения практических работ;</w:t>
            </w:r>
          </w:p>
          <w:p w:rsidR="006B4242" w:rsidRPr="00300E16" w:rsidRDefault="006B4242" w:rsidP="006B4242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</w:tc>
      </w:tr>
      <w:tr w:rsidR="007F4AAE" w:rsidRPr="00300E16" w:rsidTr="00ED3F25">
        <w:trPr>
          <w:trHeight w:val="7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Знания:</w:t>
            </w:r>
          </w:p>
          <w:p w:rsidR="005850A7" w:rsidRPr="00300E16" w:rsidRDefault="005850A7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задачи теории автоматического управления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5850A7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реферата, сообщений</w:t>
            </w:r>
          </w:p>
          <w:p w:rsidR="00C1273A" w:rsidRPr="00300E16" w:rsidRDefault="005850A7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выполнения практических работ;</w:t>
            </w:r>
          </w:p>
        </w:tc>
      </w:tr>
      <w:tr w:rsidR="007F4AAE" w:rsidRPr="00300E16" w:rsidTr="00235E25">
        <w:trPr>
          <w:trHeight w:val="29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понятия и определения теории автоматического управления и регулирования, устойчивости и качества систем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300E16" w:rsidTr="00235E25">
        <w:trPr>
          <w:trHeight w:val="4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типовые динамические звенья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300E16" w:rsidTr="00235E25">
        <w:trPr>
          <w:trHeight w:val="49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уравнения динамики систем и методы их решения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300E16" w:rsidTr="00235E25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A27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критерии устойчивости систем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</w:tbl>
    <w:p w:rsidR="0075549A" w:rsidRPr="00300E16" w:rsidRDefault="0075549A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:</w:t>
      </w:r>
    </w:p>
    <w:sectPr w:rsidR="0075549A" w:rsidRPr="00300E16" w:rsidSect="00453D5B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73D" w:rsidRDefault="00B8673D">
      <w:r>
        <w:separator/>
      </w:r>
    </w:p>
  </w:endnote>
  <w:endnote w:type="continuationSeparator" w:id="0">
    <w:p w:rsidR="00B8673D" w:rsidRDefault="00B8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8E" w:rsidRDefault="00A2768E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2768E" w:rsidRDefault="00A2768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8E" w:rsidRDefault="00A2768E" w:rsidP="009E63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73D" w:rsidRDefault="00B8673D">
      <w:r>
        <w:separator/>
      </w:r>
    </w:p>
  </w:footnote>
  <w:footnote w:type="continuationSeparator" w:id="0">
    <w:p w:rsidR="00B8673D" w:rsidRDefault="00B86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805"/>
    <w:multiLevelType w:val="hybridMultilevel"/>
    <w:tmpl w:val="342627D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489"/>
    <w:multiLevelType w:val="hybridMultilevel"/>
    <w:tmpl w:val="EE4A3D74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14069F"/>
    <w:multiLevelType w:val="hybridMultilevel"/>
    <w:tmpl w:val="631A5E1E"/>
    <w:lvl w:ilvl="0" w:tplc="AB8CCD7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72B38"/>
    <w:multiLevelType w:val="hybridMultilevel"/>
    <w:tmpl w:val="3CDACE8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52B50D8"/>
    <w:multiLevelType w:val="multilevel"/>
    <w:tmpl w:val="1AF0BB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40613C"/>
    <w:multiLevelType w:val="hybridMultilevel"/>
    <w:tmpl w:val="1AF0BB80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C723BF"/>
    <w:multiLevelType w:val="hybridMultilevel"/>
    <w:tmpl w:val="0478A81E"/>
    <w:lvl w:ilvl="0" w:tplc="B7BC47FA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5B24FB"/>
    <w:multiLevelType w:val="hybridMultilevel"/>
    <w:tmpl w:val="CC1AB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67B7F"/>
    <w:multiLevelType w:val="hybridMultilevel"/>
    <w:tmpl w:val="13CE44CE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443EBF"/>
    <w:multiLevelType w:val="hybridMultilevel"/>
    <w:tmpl w:val="C41CFFF8"/>
    <w:lvl w:ilvl="0" w:tplc="E5B4B45A">
      <w:start w:val="1"/>
      <w:numFmt w:val="bullet"/>
      <w:lvlText w:val="−"/>
      <w:lvlJc w:val="left"/>
      <w:pPr>
        <w:tabs>
          <w:tab w:val="num" w:pos="1146"/>
        </w:tabs>
        <w:ind w:left="1146" w:hanging="360"/>
      </w:pPr>
      <w:rPr>
        <w:rFonts w:ascii="Viner Hand ITC" w:hAnsi="Viner Hand IT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6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FE1B48"/>
    <w:multiLevelType w:val="hybridMultilevel"/>
    <w:tmpl w:val="98DA5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71432F"/>
    <w:multiLevelType w:val="hybridMultilevel"/>
    <w:tmpl w:val="6CE4DC46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331AC4"/>
    <w:multiLevelType w:val="hybridMultilevel"/>
    <w:tmpl w:val="F642E2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557A54"/>
    <w:multiLevelType w:val="hybridMultilevel"/>
    <w:tmpl w:val="6A048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37A15"/>
    <w:multiLevelType w:val="hybridMultilevel"/>
    <w:tmpl w:val="72B4DD7C"/>
    <w:lvl w:ilvl="0" w:tplc="583EBA32">
      <w:start w:val="1"/>
      <w:numFmt w:val="decimal"/>
      <w:lvlText w:val="%1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24">
    <w:nsid w:val="441C256D"/>
    <w:multiLevelType w:val="hybridMultilevel"/>
    <w:tmpl w:val="0BC62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20E99"/>
    <w:multiLevelType w:val="multilevel"/>
    <w:tmpl w:val="13CE44C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544C9E"/>
    <w:multiLevelType w:val="hybridMultilevel"/>
    <w:tmpl w:val="3B023F40"/>
    <w:lvl w:ilvl="0" w:tplc="432C7E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920E13"/>
    <w:multiLevelType w:val="hybridMultilevel"/>
    <w:tmpl w:val="63F4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F66BC3"/>
    <w:multiLevelType w:val="multilevel"/>
    <w:tmpl w:val="AB5C8D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>
    <w:nsid w:val="57551DF5"/>
    <w:multiLevelType w:val="multilevel"/>
    <w:tmpl w:val="14348B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431453"/>
    <w:multiLevelType w:val="hybridMultilevel"/>
    <w:tmpl w:val="EB385630"/>
    <w:lvl w:ilvl="0" w:tplc="1EFC2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D634E2"/>
    <w:multiLevelType w:val="hybridMultilevel"/>
    <w:tmpl w:val="14348B32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C87119"/>
    <w:multiLevelType w:val="hybridMultilevel"/>
    <w:tmpl w:val="36888F5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6D2618"/>
    <w:multiLevelType w:val="hybridMultilevel"/>
    <w:tmpl w:val="45A2BFD6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C44471"/>
    <w:multiLevelType w:val="hybridMultilevel"/>
    <w:tmpl w:val="7D324C38"/>
    <w:lvl w:ilvl="0" w:tplc="62221098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895D22"/>
    <w:multiLevelType w:val="hybridMultilevel"/>
    <w:tmpl w:val="4AB2F9B4"/>
    <w:lvl w:ilvl="0" w:tplc="90CA0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F66CFB"/>
    <w:multiLevelType w:val="hybridMultilevel"/>
    <w:tmpl w:val="68A85FAE"/>
    <w:lvl w:ilvl="0" w:tplc="64FEBBC2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7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4E5E1C"/>
    <w:multiLevelType w:val="hybridMultilevel"/>
    <w:tmpl w:val="63344860"/>
    <w:lvl w:ilvl="0" w:tplc="64D2378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FB4250"/>
    <w:multiLevelType w:val="hybridMultilevel"/>
    <w:tmpl w:val="722C9FF0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1"/>
  </w:num>
  <w:num w:numId="4">
    <w:abstractNumId w:val="1"/>
  </w:num>
  <w:num w:numId="5">
    <w:abstractNumId w:val="18"/>
  </w:num>
  <w:num w:numId="6">
    <w:abstractNumId w:val="31"/>
  </w:num>
  <w:num w:numId="7">
    <w:abstractNumId w:val="21"/>
  </w:num>
  <w:num w:numId="8">
    <w:abstractNumId w:val="2"/>
  </w:num>
  <w:num w:numId="9">
    <w:abstractNumId w:val="19"/>
  </w:num>
  <w:num w:numId="10">
    <w:abstractNumId w:val="37"/>
  </w:num>
  <w:num w:numId="11">
    <w:abstractNumId w:val="40"/>
  </w:num>
  <w:num w:numId="12">
    <w:abstractNumId w:val="10"/>
  </w:num>
  <w:num w:numId="13">
    <w:abstractNumId w:val="28"/>
  </w:num>
  <w:num w:numId="14">
    <w:abstractNumId w:val="16"/>
  </w:num>
  <w:num w:numId="15">
    <w:abstractNumId w:val="29"/>
  </w:num>
  <w:num w:numId="16">
    <w:abstractNumId w:val="6"/>
  </w:num>
  <w:num w:numId="17">
    <w:abstractNumId w:val="39"/>
  </w:num>
  <w:num w:numId="18">
    <w:abstractNumId w:val="23"/>
  </w:num>
  <w:num w:numId="19">
    <w:abstractNumId w:val="3"/>
  </w:num>
  <w:num w:numId="20">
    <w:abstractNumId w:val="24"/>
  </w:num>
  <w:num w:numId="21">
    <w:abstractNumId w:val="13"/>
  </w:num>
  <w:num w:numId="22">
    <w:abstractNumId w:val="33"/>
  </w:num>
  <w:num w:numId="23">
    <w:abstractNumId w:val="0"/>
  </w:num>
  <w:num w:numId="24">
    <w:abstractNumId w:val="36"/>
  </w:num>
  <w:num w:numId="25">
    <w:abstractNumId w:val="11"/>
  </w:num>
  <w:num w:numId="26">
    <w:abstractNumId w:val="20"/>
  </w:num>
  <w:num w:numId="27">
    <w:abstractNumId w:val="27"/>
  </w:num>
  <w:num w:numId="28">
    <w:abstractNumId w:val="30"/>
  </w:num>
  <w:num w:numId="29">
    <w:abstractNumId w:val="8"/>
  </w:num>
  <w:num w:numId="30">
    <w:abstractNumId w:val="7"/>
  </w:num>
  <w:num w:numId="31">
    <w:abstractNumId w:val="14"/>
  </w:num>
  <w:num w:numId="32">
    <w:abstractNumId w:val="25"/>
  </w:num>
  <w:num w:numId="33">
    <w:abstractNumId w:val="12"/>
  </w:num>
  <w:num w:numId="34">
    <w:abstractNumId w:val="35"/>
  </w:num>
  <w:num w:numId="35">
    <w:abstractNumId w:val="17"/>
  </w:num>
  <w:num w:numId="36">
    <w:abstractNumId w:val="15"/>
  </w:num>
  <w:num w:numId="37">
    <w:abstractNumId w:val="32"/>
  </w:num>
  <w:num w:numId="38">
    <w:abstractNumId w:val="38"/>
  </w:num>
  <w:num w:numId="39">
    <w:abstractNumId w:val="22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26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38B"/>
    <w:rsid w:val="00004734"/>
    <w:rsid w:val="00010B1D"/>
    <w:rsid w:val="00013A54"/>
    <w:rsid w:val="000205A3"/>
    <w:rsid w:val="00027210"/>
    <w:rsid w:val="00030102"/>
    <w:rsid w:val="00033BD9"/>
    <w:rsid w:val="00040E09"/>
    <w:rsid w:val="000473FC"/>
    <w:rsid w:val="000474C5"/>
    <w:rsid w:val="0004786A"/>
    <w:rsid w:val="00060370"/>
    <w:rsid w:val="0006135B"/>
    <w:rsid w:val="00064D79"/>
    <w:rsid w:val="00074CF0"/>
    <w:rsid w:val="00077E6E"/>
    <w:rsid w:val="000835F0"/>
    <w:rsid w:val="0008446C"/>
    <w:rsid w:val="00085318"/>
    <w:rsid w:val="00086F0D"/>
    <w:rsid w:val="00091F88"/>
    <w:rsid w:val="000948D6"/>
    <w:rsid w:val="00094AC5"/>
    <w:rsid w:val="000966E9"/>
    <w:rsid w:val="000A28F1"/>
    <w:rsid w:val="000B6B64"/>
    <w:rsid w:val="000C0023"/>
    <w:rsid w:val="000D16F6"/>
    <w:rsid w:val="000D5CDF"/>
    <w:rsid w:val="000E0275"/>
    <w:rsid w:val="000E32E3"/>
    <w:rsid w:val="000E376D"/>
    <w:rsid w:val="000E3F39"/>
    <w:rsid w:val="000F2243"/>
    <w:rsid w:val="000F370D"/>
    <w:rsid w:val="000F74B1"/>
    <w:rsid w:val="00106480"/>
    <w:rsid w:val="0011375E"/>
    <w:rsid w:val="001139B9"/>
    <w:rsid w:val="001211BF"/>
    <w:rsid w:val="00131C5A"/>
    <w:rsid w:val="0014522E"/>
    <w:rsid w:val="001661DD"/>
    <w:rsid w:val="00171D4C"/>
    <w:rsid w:val="00172693"/>
    <w:rsid w:val="001750F1"/>
    <w:rsid w:val="001804CB"/>
    <w:rsid w:val="00181E8C"/>
    <w:rsid w:val="00185914"/>
    <w:rsid w:val="00186EA0"/>
    <w:rsid w:val="001915BC"/>
    <w:rsid w:val="00193D97"/>
    <w:rsid w:val="001A14F3"/>
    <w:rsid w:val="001B26F1"/>
    <w:rsid w:val="001B40C3"/>
    <w:rsid w:val="001B567F"/>
    <w:rsid w:val="001D0E7B"/>
    <w:rsid w:val="001D1D85"/>
    <w:rsid w:val="001D2214"/>
    <w:rsid w:val="001D69BA"/>
    <w:rsid w:val="001E06DE"/>
    <w:rsid w:val="001E7128"/>
    <w:rsid w:val="001F2EC5"/>
    <w:rsid w:val="00203DF7"/>
    <w:rsid w:val="00206C48"/>
    <w:rsid w:val="00211E37"/>
    <w:rsid w:val="00220E9B"/>
    <w:rsid w:val="0022793A"/>
    <w:rsid w:val="00235E25"/>
    <w:rsid w:val="00237807"/>
    <w:rsid w:val="0024766A"/>
    <w:rsid w:val="002553F8"/>
    <w:rsid w:val="002560EA"/>
    <w:rsid w:val="00260AAC"/>
    <w:rsid w:val="00262C7D"/>
    <w:rsid w:val="00265AFD"/>
    <w:rsid w:val="00273971"/>
    <w:rsid w:val="00275342"/>
    <w:rsid w:val="002830A1"/>
    <w:rsid w:val="00291F32"/>
    <w:rsid w:val="002A150B"/>
    <w:rsid w:val="002A2C29"/>
    <w:rsid w:val="002A5256"/>
    <w:rsid w:val="002A579F"/>
    <w:rsid w:val="002B3FFC"/>
    <w:rsid w:val="002B4C5E"/>
    <w:rsid w:val="002B59A5"/>
    <w:rsid w:val="002B5C29"/>
    <w:rsid w:val="002C01CA"/>
    <w:rsid w:val="002C5116"/>
    <w:rsid w:val="002D034A"/>
    <w:rsid w:val="002D0793"/>
    <w:rsid w:val="002D116B"/>
    <w:rsid w:val="002D1BC6"/>
    <w:rsid w:val="002D2F26"/>
    <w:rsid w:val="002E0C5C"/>
    <w:rsid w:val="002E2BB1"/>
    <w:rsid w:val="002E6359"/>
    <w:rsid w:val="002F09D1"/>
    <w:rsid w:val="002F118B"/>
    <w:rsid w:val="002F47EE"/>
    <w:rsid w:val="002F4936"/>
    <w:rsid w:val="003004E7"/>
    <w:rsid w:val="00300E16"/>
    <w:rsid w:val="003029BA"/>
    <w:rsid w:val="00316C07"/>
    <w:rsid w:val="0032397E"/>
    <w:rsid w:val="0032510E"/>
    <w:rsid w:val="003275AB"/>
    <w:rsid w:val="00344059"/>
    <w:rsid w:val="00345A97"/>
    <w:rsid w:val="003509A1"/>
    <w:rsid w:val="00350B50"/>
    <w:rsid w:val="00351E1A"/>
    <w:rsid w:val="00361C74"/>
    <w:rsid w:val="003648A6"/>
    <w:rsid w:val="00371C3A"/>
    <w:rsid w:val="0038014D"/>
    <w:rsid w:val="00381389"/>
    <w:rsid w:val="0038532D"/>
    <w:rsid w:val="00395AAD"/>
    <w:rsid w:val="00397651"/>
    <w:rsid w:val="003A2205"/>
    <w:rsid w:val="003A406F"/>
    <w:rsid w:val="003A508E"/>
    <w:rsid w:val="003A69FF"/>
    <w:rsid w:val="003A77D0"/>
    <w:rsid w:val="003A7E7B"/>
    <w:rsid w:val="003B15FF"/>
    <w:rsid w:val="003B1C36"/>
    <w:rsid w:val="003B1E6E"/>
    <w:rsid w:val="003B2B6F"/>
    <w:rsid w:val="003B4EDB"/>
    <w:rsid w:val="003C5AF2"/>
    <w:rsid w:val="003D341E"/>
    <w:rsid w:val="003D5453"/>
    <w:rsid w:val="003D69CC"/>
    <w:rsid w:val="003E0FBC"/>
    <w:rsid w:val="003E31E7"/>
    <w:rsid w:val="003E3C77"/>
    <w:rsid w:val="003E5813"/>
    <w:rsid w:val="003F1916"/>
    <w:rsid w:val="003F5589"/>
    <w:rsid w:val="004023B6"/>
    <w:rsid w:val="00404874"/>
    <w:rsid w:val="00413F18"/>
    <w:rsid w:val="0041633C"/>
    <w:rsid w:val="0042381A"/>
    <w:rsid w:val="00433CC5"/>
    <w:rsid w:val="00440E26"/>
    <w:rsid w:val="004511EA"/>
    <w:rsid w:val="00453D5B"/>
    <w:rsid w:val="00463EFB"/>
    <w:rsid w:val="00470413"/>
    <w:rsid w:val="004756B1"/>
    <w:rsid w:val="004759F0"/>
    <w:rsid w:val="00480D6F"/>
    <w:rsid w:val="00481E8A"/>
    <w:rsid w:val="004846A8"/>
    <w:rsid w:val="00492935"/>
    <w:rsid w:val="00492BE6"/>
    <w:rsid w:val="00492D43"/>
    <w:rsid w:val="0049322A"/>
    <w:rsid w:val="0049646A"/>
    <w:rsid w:val="004A1296"/>
    <w:rsid w:val="004A4E7B"/>
    <w:rsid w:val="004B0111"/>
    <w:rsid w:val="004B2B2A"/>
    <w:rsid w:val="004B3841"/>
    <w:rsid w:val="004B5D49"/>
    <w:rsid w:val="004C3D21"/>
    <w:rsid w:val="004C5780"/>
    <w:rsid w:val="004C79A1"/>
    <w:rsid w:val="004C7E46"/>
    <w:rsid w:val="004D11D3"/>
    <w:rsid w:val="004D1733"/>
    <w:rsid w:val="004D5332"/>
    <w:rsid w:val="004E0A5A"/>
    <w:rsid w:val="004E2076"/>
    <w:rsid w:val="004F41A0"/>
    <w:rsid w:val="004F69AC"/>
    <w:rsid w:val="00502482"/>
    <w:rsid w:val="005040D8"/>
    <w:rsid w:val="00505CEF"/>
    <w:rsid w:val="00512333"/>
    <w:rsid w:val="005210E9"/>
    <w:rsid w:val="005210EA"/>
    <w:rsid w:val="00521528"/>
    <w:rsid w:val="00525ECC"/>
    <w:rsid w:val="00526C6D"/>
    <w:rsid w:val="005303C4"/>
    <w:rsid w:val="00531020"/>
    <w:rsid w:val="00531F83"/>
    <w:rsid w:val="005326E1"/>
    <w:rsid w:val="005328B3"/>
    <w:rsid w:val="00534E07"/>
    <w:rsid w:val="005447ED"/>
    <w:rsid w:val="005565E0"/>
    <w:rsid w:val="00561C69"/>
    <w:rsid w:val="005705B7"/>
    <w:rsid w:val="0058449B"/>
    <w:rsid w:val="005850A7"/>
    <w:rsid w:val="00586B54"/>
    <w:rsid w:val="00586C3E"/>
    <w:rsid w:val="0059554C"/>
    <w:rsid w:val="005A6D17"/>
    <w:rsid w:val="005B1FA1"/>
    <w:rsid w:val="005B5F6C"/>
    <w:rsid w:val="005B643A"/>
    <w:rsid w:val="005C048A"/>
    <w:rsid w:val="005C1794"/>
    <w:rsid w:val="005C4DAD"/>
    <w:rsid w:val="005C6727"/>
    <w:rsid w:val="005C6AD1"/>
    <w:rsid w:val="005D09B7"/>
    <w:rsid w:val="005D342B"/>
    <w:rsid w:val="005D7347"/>
    <w:rsid w:val="005E6053"/>
    <w:rsid w:val="005F53BE"/>
    <w:rsid w:val="00606D38"/>
    <w:rsid w:val="00610267"/>
    <w:rsid w:val="006126A1"/>
    <w:rsid w:val="0061330B"/>
    <w:rsid w:val="00616EC1"/>
    <w:rsid w:val="00620DBD"/>
    <w:rsid w:val="00621D35"/>
    <w:rsid w:val="006254FB"/>
    <w:rsid w:val="00626812"/>
    <w:rsid w:val="00627E4F"/>
    <w:rsid w:val="0063062E"/>
    <w:rsid w:val="006320D4"/>
    <w:rsid w:val="006651CA"/>
    <w:rsid w:val="006662C9"/>
    <w:rsid w:val="00674E5B"/>
    <w:rsid w:val="00676A49"/>
    <w:rsid w:val="006770FA"/>
    <w:rsid w:val="00677205"/>
    <w:rsid w:val="006827AB"/>
    <w:rsid w:val="00686852"/>
    <w:rsid w:val="00686BB3"/>
    <w:rsid w:val="00692552"/>
    <w:rsid w:val="0069332C"/>
    <w:rsid w:val="006937BD"/>
    <w:rsid w:val="006A09D3"/>
    <w:rsid w:val="006A3648"/>
    <w:rsid w:val="006A5323"/>
    <w:rsid w:val="006B4242"/>
    <w:rsid w:val="006C4B80"/>
    <w:rsid w:val="006C5F7E"/>
    <w:rsid w:val="006C745C"/>
    <w:rsid w:val="006D3A9E"/>
    <w:rsid w:val="006E58D4"/>
    <w:rsid w:val="006E70C8"/>
    <w:rsid w:val="006F22A8"/>
    <w:rsid w:val="006F30E3"/>
    <w:rsid w:val="006F4D21"/>
    <w:rsid w:val="006F73C1"/>
    <w:rsid w:val="00701096"/>
    <w:rsid w:val="00703EAA"/>
    <w:rsid w:val="007041B2"/>
    <w:rsid w:val="007104E7"/>
    <w:rsid w:val="00714F2B"/>
    <w:rsid w:val="00743A33"/>
    <w:rsid w:val="00747972"/>
    <w:rsid w:val="00752CE0"/>
    <w:rsid w:val="0075549A"/>
    <w:rsid w:val="0076775F"/>
    <w:rsid w:val="0077598E"/>
    <w:rsid w:val="00780509"/>
    <w:rsid w:val="00793148"/>
    <w:rsid w:val="00793311"/>
    <w:rsid w:val="007A7067"/>
    <w:rsid w:val="007A7ED4"/>
    <w:rsid w:val="007B579D"/>
    <w:rsid w:val="007B6B45"/>
    <w:rsid w:val="007B6FA7"/>
    <w:rsid w:val="007C37FB"/>
    <w:rsid w:val="007D5BF2"/>
    <w:rsid w:val="007E2272"/>
    <w:rsid w:val="007E30AF"/>
    <w:rsid w:val="007E369F"/>
    <w:rsid w:val="007E42F1"/>
    <w:rsid w:val="007E587B"/>
    <w:rsid w:val="007E6888"/>
    <w:rsid w:val="007F4AAE"/>
    <w:rsid w:val="007F5F37"/>
    <w:rsid w:val="008007FC"/>
    <w:rsid w:val="00800F64"/>
    <w:rsid w:val="00802CAE"/>
    <w:rsid w:val="00821F87"/>
    <w:rsid w:val="00823D47"/>
    <w:rsid w:val="008442B0"/>
    <w:rsid w:val="0084662D"/>
    <w:rsid w:val="00847E4B"/>
    <w:rsid w:val="00851D13"/>
    <w:rsid w:val="0086372E"/>
    <w:rsid w:val="00894C54"/>
    <w:rsid w:val="008B3081"/>
    <w:rsid w:val="008B3467"/>
    <w:rsid w:val="008B7600"/>
    <w:rsid w:val="008B769B"/>
    <w:rsid w:val="008C081D"/>
    <w:rsid w:val="008C094B"/>
    <w:rsid w:val="008C2D9E"/>
    <w:rsid w:val="008C55AD"/>
    <w:rsid w:val="008E2112"/>
    <w:rsid w:val="008F306E"/>
    <w:rsid w:val="008F4989"/>
    <w:rsid w:val="008F57C1"/>
    <w:rsid w:val="009010E2"/>
    <w:rsid w:val="0090452E"/>
    <w:rsid w:val="00913DFF"/>
    <w:rsid w:val="00917851"/>
    <w:rsid w:val="009221F0"/>
    <w:rsid w:val="00922EFB"/>
    <w:rsid w:val="009240FF"/>
    <w:rsid w:val="00925F38"/>
    <w:rsid w:val="0093450F"/>
    <w:rsid w:val="00944C1F"/>
    <w:rsid w:val="00955983"/>
    <w:rsid w:val="009560B9"/>
    <w:rsid w:val="00957766"/>
    <w:rsid w:val="009635C6"/>
    <w:rsid w:val="00963770"/>
    <w:rsid w:val="00964095"/>
    <w:rsid w:val="00966270"/>
    <w:rsid w:val="00967750"/>
    <w:rsid w:val="00972654"/>
    <w:rsid w:val="00973FC5"/>
    <w:rsid w:val="009807CA"/>
    <w:rsid w:val="009938E4"/>
    <w:rsid w:val="009939C2"/>
    <w:rsid w:val="00996C00"/>
    <w:rsid w:val="009B059F"/>
    <w:rsid w:val="009B204F"/>
    <w:rsid w:val="009B36B7"/>
    <w:rsid w:val="009B5AA0"/>
    <w:rsid w:val="009C4980"/>
    <w:rsid w:val="009C6803"/>
    <w:rsid w:val="009D42D0"/>
    <w:rsid w:val="009D542E"/>
    <w:rsid w:val="009E16AC"/>
    <w:rsid w:val="009E4614"/>
    <w:rsid w:val="009E63B3"/>
    <w:rsid w:val="009E7B01"/>
    <w:rsid w:val="009F32FE"/>
    <w:rsid w:val="009F35F5"/>
    <w:rsid w:val="00A01D81"/>
    <w:rsid w:val="00A071D9"/>
    <w:rsid w:val="00A108E0"/>
    <w:rsid w:val="00A1183A"/>
    <w:rsid w:val="00A144CD"/>
    <w:rsid w:val="00A20A8B"/>
    <w:rsid w:val="00A2768E"/>
    <w:rsid w:val="00A45079"/>
    <w:rsid w:val="00A50E70"/>
    <w:rsid w:val="00A51A3D"/>
    <w:rsid w:val="00A55148"/>
    <w:rsid w:val="00A55387"/>
    <w:rsid w:val="00A56E15"/>
    <w:rsid w:val="00A610E2"/>
    <w:rsid w:val="00A673DA"/>
    <w:rsid w:val="00A74573"/>
    <w:rsid w:val="00A76176"/>
    <w:rsid w:val="00A81357"/>
    <w:rsid w:val="00A8607E"/>
    <w:rsid w:val="00A861C2"/>
    <w:rsid w:val="00A905C0"/>
    <w:rsid w:val="00A948B8"/>
    <w:rsid w:val="00AA3119"/>
    <w:rsid w:val="00AA482B"/>
    <w:rsid w:val="00AB0C38"/>
    <w:rsid w:val="00AC0D54"/>
    <w:rsid w:val="00AC7685"/>
    <w:rsid w:val="00AD22CA"/>
    <w:rsid w:val="00AD4A15"/>
    <w:rsid w:val="00AE53AC"/>
    <w:rsid w:val="00AF0C9B"/>
    <w:rsid w:val="00AF5393"/>
    <w:rsid w:val="00B039C1"/>
    <w:rsid w:val="00B05D32"/>
    <w:rsid w:val="00B061DE"/>
    <w:rsid w:val="00B06A4C"/>
    <w:rsid w:val="00B171E2"/>
    <w:rsid w:val="00B23D63"/>
    <w:rsid w:val="00B2420E"/>
    <w:rsid w:val="00B34989"/>
    <w:rsid w:val="00B37561"/>
    <w:rsid w:val="00B42283"/>
    <w:rsid w:val="00B4612E"/>
    <w:rsid w:val="00B50704"/>
    <w:rsid w:val="00B56D52"/>
    <w:rsid w:val="00B74139"/>
    <w:rsid w:val="00B86673"/>
    <w:rsid w:val="00B8673D"/>
    <w:rsid w:val="00B86843"/>
    <w:rsid w:val="00B87620"/>
    <w:rsid w:val="00B878CE"/>
    <w:rsid w:val="00B9332D"/>
    <w:rsid w:val="00B946EA"/>
    <w:rsid w:val="00BA37F9"/>
    <w:rsid w:val="00BB170F"/>
    <w:rsid w:val="00BB4B14"/>
    <w:rsid w:val="00BB5632"/>
    <w:rsid w:val="00BB6FB0"/>
    <w:rsid w:val="00BC0AAA"/>
    <w:rsid w:val="00BC3CF8"/>
    <w:rsid w:val="00BC3DFC"/>
    <w:rsid w:val="00BC631A"/>
    <w:rsid w:val="00BC7608"/>
    <w:rsid w:val="00BD4709"/>
    <w:rsid w:val="00BE5AC2"/>
    <w:rsid w:val="00BE79FB"/>
    <w:rsid w:val="00BF351A"/>
    <w:rsid w:val="00BF6BDD"/>
    <w:rsid w:val="00C022D7"/>
    <w:rsid w:val="00C0365B"/>
    <w:rsid w:val="00C07755"/>
    <w:rsid w:val="00C1273A"/>
    <w:rsid w:val="00C15775"/>
    <w:rsid w:val="00C172C5"/>
    <w:rsid w:val="00C30C2C"/>
    <w:rsid w:val="00C33CDB"/>
    <w:rsid w:val="00C33EE8"/>
    <w:rsid w:val="00C3441B"/>
    <w:rsid w:val="00C35C6B"/>
    <w:rsid w:val="00C371B4"/>
    <w:rsid w:val="00C52589"/>
    <w:rsid w:val="00C60475"/>
    <w:rsid w:val="00C6074A"/>
    <w:rsid w:val="00C62F06"/>
    <w:rsid w:val="00C62FF4"/>
    <w:rsid w:val="00C63DCC"/>
    <w:rsid w:val="00C73A47"/>
    <w:rsid w:val="00C75E0B"/>
    <w:rsid w:val="00C879D2"/>
    <w:rsid w:val="00C92546"/>
    <w:rsid w:val="00C94FAB"/>
    <w:rsid w:val="00CA2AF8"/>
    <w:rsid w:val="00CA4E38"/>
    <w:rsid w:val="00CA4F83"/>
    <w:rsid w:val="00CB0575"/>
    <w:rsid w:val="00CC1CCC"/>
    <w:rsid w:val="00CC39B4"/>
    <w:rsid w:val="00CC6AB8"/>
    <w:rsid w:val="00CD1014"/>
    <w:rsid w:val="00CD5F05"/>
    <w:rsid w:val="00CE2957"/>
    <w:rsid w:val="00CE4132"/>
    <w:rsid w:val="00CE4B51"/>
    <w:rsid w:val="00CE74BA"/>
    <w:rsid w:val="00D0278A"/>
    <w:rsid w:val="00D03DCC"/>
    <w:rsid w:val="00D04456"/>
    <w:rsid w:val="00D04A29"/>
    <w:rsid w:val="00D07157"/>
    <w:rsid w:val="00D116F9"/>
    <w:rsid w:val="00D1304B"/>
    <w:rsid w:val="00D1602E"/>
    <w:rsid w:val="00D177C0"/>
    <w:rsid w:val="00D2035F"/>
    <w:rsid w:val="00D37CB7"/>
    <w:rsid w:val="00D425C8"/>
    <w:rsid w:val="00D453ED"/>
    <w:rsid w:val="00D46560"/>
    <w:rsid w:val="00D5262C"/>
    <w:rsid w:val="00D57B49"/>
    <w:rsid w:val="00D608F9"/>
    <w:rsid w:val="00D61F0E"/>
    <w:rsid w:val="00D63BAE"/>
    <w:rsid w:val="00D64B11"/>
    <w:rsid w:val="00D65498"/>
    <w:rsid w:val="00D65A3A"/>
    <w:rsid w:val="00D665D1"/>
    <w:rsid w:val="00D73398"/>
    <w:rsid w:val="00D73DA2"/>
    <w:rsid w:val="00D806EF"/>
    <w:rsid w:val="00D8548D"/>
    <w:rsid w:val="00D922EF"/>
    <w:rsid w:val="00D968B3"/>
    <w:rsid w:val="00DA6C64"/>
    <w:rsid w:val="00DA7D3C"/>
    <w:rsid w:val="00DB2266"/>
    <w:rsid w:val="00DB236A"/>
    <w:rsid w:val="00DB4457"/>
    <w:rsid w:val="00DB4631"/>
    <w:rsid w:val="00DB78E4"/>
    <w:rsid w:val="00DD41C0"/>
    <w:rsid w:val="00DD727B"/>
    <w:rsid w:val="00DE5237"/>
    <w:rsid w:val="00DF0403"/>
    <w:rsid w:val="00DF1538"/>
    <w:rsid w:val="00DF4E91"/>
    <w:rsid w:val="00DF5349"/>
    <w:rsid w:val="00DF58A5"/>
    <w:rsid w:val="00E07CA4"/>
    <w:rsid w:val="00E10A04"/>
    <w:rsid w:val="00E1401B"/>
    <w:rsid w:val="00E16532"/>
    <w:rsid w:val="00E21C40"/>
    <w:rsid w:val="00E24C6A"/>
    <w:rsid w:val="00E37E06"/>
    <w:rsid w:val="00E41E14"/>
    <w:rsid w:val="00E46089"/>
    <w:rsid w:val="00E557C9"/>
    <w:rsid w:val="00E605EA"/>
    <w:rsid w:val="00E60F9C"/>
    <w:rsid w:val="00E66CC1"/>
    <w:rsid w:val="00E72682"/>
    <w:rsid w:val="00E746F8"/>
    <w:rsid w:val="00E84C25"/>
    <w:rsid w:val="00E93273"/>
    <w:rsid w:val="00E96A2A"/>
    <w:rsid w:val="00EA1D27"/>
    <w:rsid w:val="00EC0516"/>
    <w:rsid w:val="00EC42F8"/>
    <w:rsid w:val="00ED3F25"/>
    <w:rsid w:val="00ED3F41"/>
    <w:rsid w:val="00ED678C"/>
    <w:rsid w:val="00ED6F46"/>
    <w:rsid w:val="00EE5EE6"/>
    <w:rsid w:val="00EF2768"/>
    <w:rsid w:val="00F02DDE"/>
    <w:rsid w:val="00F03990"/>
    <w:rsid w:val="00F25BB6"/>
    <w:rsid w:val="00F27004"/>
    <w:rsid w:val="00F30043"/>
    <w:rsid w:val="00F3412C"/>
    <w:rsid w:val="00F34AF4"/>
    <w:rsid w:val="00F34FB3"/>
    <w:rsid w:val="00F35176"/>
    <w:rsid w:val="00F4181A"/>
    <w:rsid w:val="00F4731F"/>
    <w:rsid w:val="00F52BAA"/>
    <w:rsid w:val="00F53A21"/>
    <w:rsid w:val="00F61FFA"/>
    <w:rsid w:val="00F63F15"/>
    <w:rsid w:val="00F726A0"/>
    <w:rsid w:val="00F72B8A"/>
    <w:rsid w:val="00F76771"/>
    <w:rsid w:val="00F77116"/>
    <w:rsid w:val="00F81CE3"/>
    <w:rsid w:val="00F833D7"/>
    <w:rsid w:val="00F86C89"/>
    <w:rsid w:val="00F90D08"/>
    <w:rsid w:val="00F94411"/>
    <w:rsid w:val="00F95294"/>
    <w:rsid w:val="00FA35B8"/>
    <w:rsid w:val="00FA5CA9"/>
    <w:rsid w:val="00FB6E93"/>
    <w:rsid w:val="00FC0E06"/>
    <w:rsid w:val="00FC25E8"/>
    <w:rsid w:val="00FD00D5"/>
    <w:rsid w:val="00FD0637"/>
    <w:rsid w:val="00FF0491"/>
    <w:rsid w:val="00FF534A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9A5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E63B3"/>
    <w:rPr>
      <w:sz w:val="24"/>
      <w:szCs w:val="24"/>
    </w:rPr>
  </w:style>
  <w:style w:type="paragraph" w:customStyle="1" w:styleId="11">
    <w:name w:val="Знак1"/>
    <w:basedOn w:val="a"/>
    <w:rsid w:val="00626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39765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unhideWhenUsed/>
    <w:rsid w:val="00397651"/>
    <w:rPr>
      <w:color w:val="0000FF"/>
      <w:u w:val="single"/>
    </w:rPr>
  </w:style>
  <w:style w:type="character" w:customStyle="1" w:styleId="23">
    <w:name w:val="Знак Знак2"/>
    <w:rsid w:val="007F4AAE"/>
    <w:rPr>
      <w:sz w:val="24"/>
      <w:szCs w:val="24"/>
      <w:lang w:val="ru-RU" w:eastAsia="ru-RU" w:bidi="ar-SA"/>
    </w:rPr>
  </w:style>
  <w:style w:type="paragraph" w:customStyle="1" w:styleId="CharChar">
    <w:name w:val="Знак Знак Знак Знак Знак Знак Char Char Знак Знак Знак Знак"/>
    <w:basedOn w:val="af5"/>
    <w:autoRedefine/>
    <w:rsid w:val="007F4AAE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5">
    <w:name w:val="Document Map"/>
    <w:basedOn w:val="a"/>
    <w:semiHidden/>
    <w:rsid w:val="007F4A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mall">
    <w:name w:val="small"/>
    <w:basedOn w:val="a"/>
    <w:rsid w:val="00C1273A"/>
    <w:pPr>
      <w:spacing w:before="100" w:beforeAutospacing="1" w:after="100" w:afterAutospacing="1"/>
      <w:jc w:val="both"/>
    </w:pPr>
    <w:rPr>
      <w:color w:val="333333"/>
      <w:sz w:val="26"/>
      <w:szCs w:val="26"/>
    </w:rPr>
  </w:style>
  <w:style w:type="paragraph" w:styleId="af6">
    <w:name w:val="List Paragraph"/>
    <w:basedOn w:val="a"/>
    <w:qFormat/>
    <w:rsid w:val="00E9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276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3">
    <w:name w:val="FR3"/>
    <w:rsid w:val="00714F2B"/>
    <w:pPr>
      <w:widowControl w:val="0"/>
      <w:spacing w:before="220" w:line="340" w:lineRule="auto"/>
      <w:ind w:firstLine="560"/>
      <w:jc w:val="both"/>
    </w:pPr>
    <w:rPr>
      <w:rFonts w:ascii="Arial" w:hAnsi="Arial"/>
      <w:b/>
      <w:snapToGrid w:val="0"/>
    </w:rPr>
  </w:style>
  <w:style w:type="paragraph" w:customStyle="1" w:styleId="FR1">
    <w:name w:val="FR1"/>
    <w:rsid w:val="00714F2B"/>
    <w:pPr>
      <w:widowControl w:val="0"/>
      <w:spacing w:line="260" w:lineRule="auto"/>
      <w:ind w:firstLine="560"/>
      <w:jc w:val="both"/>
    </w:pPr>
    <w:rPr>
      <w:snapToGrid w:val="0"/>
      <w:sz w:val="28"/>
    </w:rPr>
  </w:style>
  <w:style w:type="paragraph" w:customStyle="1" w:styleId="12">
    <w:name w:val="Обычный1"/>
    <w:rsid w:val="002B59A5"/>
    <w:pPr>
      <w:snapToGrid w:val="0"/>
      <w:spacing w:before="100" w:after="100"/>
    </w:pPr>
    <w:rPr>
      <w:sz w:val="24"/>
    </w:rPr>
  </w:style>
  <w:style w:type="paragraph" w:customStyle="1" w:styleId="24">
    <w:name w:val="Обычный2"/>
    <w:rsid w:val="005850A7"/>
    <w:pPr>
      <w:snapToGrid w:val="0"/>
      <w:spacing w:before="100" w:after="10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9A5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E63B3"/>
    <w:rPr>
      <w:sz w:val="24"/>
      <w:szCs w:val="24"/>
    </w:rPr>
  </w:style>
  <w:style w:type="paragraph" w:customStyle="1" w:styleId="11">
    <w:name w:val="Знак1"/>
    <w:basedOn w:val="a"/>
    <w:rsid w:val="00626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39765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unhideWhenUsed/>
    <w:rsid w:val="00397651"/>
    <w:rPr>
      <w:color w:val="0000FF"/>
      <w:u w:val="single"/>
    </w:rPr>
  </w:style>
  <w:style w:type="character" w:customStyle="1" w:styleId="23">
    <w:name w:val="Знак Знак2"/>
    <w:rsid w:val="007F4AAE"/>
    <w:rPr>
      <w:sz w:val="24"/>
      <w:szCs w:val="24"/>
      <w:lang w:val="ru-RU" w:eastAsia="ru-RU" w:bidi="ar-SA"/>
    </w:rPr>
  </w:style>
  <w:style w:type="paragraph" w:customStyle="1" w:styleId="CharChar">
    <w:name w:val="Знак Знак Знак Знак Знак Знак Char Char Знак Знак Знак Знак"/>
    <w:basedOn w:val="af5"/>
    <w:autoRedefine/>
    <w:rsid w:val="007F4AAE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5">
    <w:name w:val="Document Map"/>
    <w:basedOn w:val="a"/>
    <w:semiHidden/>
    <w:rsid w:val="007F4A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mall">
    <w:name w:val="small"/>
    <w:basedOn w:val="a"/>
    <w:rsid w:val="00C1273A"/>
    <w:pPr>
      <w:spacing w:before="100" w:beforeAutospacing="1" w:after="100" w:afterAutospacing="1"/>
      <w:jc w:val="both"/>
    </w:pPr>
    <w:rPr>
      <w:color w:val="333333"/>
      <w:sz w:val="26"/>
      <w:szCs w:val="26"/>
    </w:rPr>
  </w:style>
  <w:style w:type="paragraph" w:styleId="af6">
    <w:name w:val="List Paragraph"/>
    <w:basedOn w:val="a"/>
    <w:qFormat/>
    <w:rsid w:val="00E9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276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3">
    <w:name w:val="FR3"/>
    <w:rsid w:val="00714F2B"/>
    <w:pPr>
      <w:widowControl w:val="0"/>
      <w:spacing w:before="220" w:line="340" w:lineRule="auto"/>
      <w:ind w:firstLine="560"/>
      <w:jc w:val="both"/>
    </w:pPr>
    <w:rPr>
      <w:rFonts w:ascii="Arial" w:hAnsi="Arial"/>
      <w:b/>
      <w:snapToGrid w:val="0"/>
    </w:rPr>
  </w:style>
  <w:style w:type="paragraph" w:customStyle="1" w:styleId="FR1">
    <w:name w:val="FR1"/>
    <w:rsid w:val="00714F2B"/>
    <w:pPr>
      <w:widowControl w:val="0"/>
      <w:spacing w:line="260" w:lineRule="auto"/>
      <w:ind w:firstLine="560"/>
      <w:jc w:val="both"/>
    </w:pPr>
    <w:rPr>
      <w:snapToGrid w:val="0"/>
      <w:sz w:val="28"/>
    </w:rPr>
  </w:style>
  <w:style w:type="paragraph" w:customStyle="1" w:styleId="12">
    <w:name w:val="Обычный1"/>
    <w:rsid w:val="002B59A5"/>
    <w:pPr>
      <w:snapToGrid w:val="0"/>
      <w:spacing w:before="100" w:after="100"/>
    </w:pPr>
    <w:rPr>
      <w:sz w:val="24"/>
    </w:rPr>
  </w:style>
  <w:style w:type="paragraph" w:customStyle="1" w:styleId="24">
    <w:name w:val="Обычный2"/>
    <w:rsid w:val="005850A7"/>
    <w:pPr>
      <w:snapToGrid w:val="0"/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.1septembe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mputer-museum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evolution.allbes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crosoft.com/Rus/Msdnaa/Curricul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hoicejournal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ap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FFD87-C1D0-4A2C-AAB3-F36C1170F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12863</CharactersWithSpaces>
  <SharedDoc>false</SharedDoc>
  <HLinks>
    <vt:vector size="18" baseType="variant">
      <vt:variant>
        <vt:i4>5701709</vt:i4>
      </vt:variant>
      <vt:variant>
        <vt:i4>6</vt:i4>
      </vt:variant>
      <vt:variant>
        <vt:i4>0</vt:i4>
      </vt:variant>
      <vt:variant>
        <vt:i4>5</vt:i4>
      </vt:variant>
      <vt:variant>
        <vt:lpwstr>http://inf.1september.ru/</vt:lpwstr>
      </vt:variant>
      <vt:variant>
        <vt:lpwstr/>
      </vt:variant>
      <vt:variant>
        <vt:i4>3670137</vt:i4>
      </vt:variant>
      <vt:variant>
        <vt:i4>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4063354</vt:i4>
      </vt:variant>
      <vt:variant>
        <vt:i4>0</vt:i4>
      </vt:variant>
      <vt:variant>
        <vt:i4>0</vt:i4>
      </vt:variant>
      <vt:variant>
        <vt:i4>5</vt:i4>
      </vt:variant>
      <vt:variant>
        <vt:lpwstr>http://www.microsoft.com/Rus/Msdnaa/Curricula/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Челапко Оксана Викторовна</cp:lastModifiedBy>
  <cp:revision>13</cp:revision>
  <cp:lastPrinted>2019-02-15T03:47:00Z</cp:lastPrinted>
  <dcterms:created xsi:type="dcterms:W3CDTF">2017-06-22T14:50:00Z</dcterms:created>
  <dcterms:modified xsi:type="dcterms:W3CDTF">2019-06-04T07:25:00Z</dcterms:modified>
</cp:coreProperties>
</file>